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7B201B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7B201B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7B201B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7B201B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7B201B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E6638A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sz w:val="22"/>
          <w:szCs w:val="22"/>
        </w:rPr>
      </w:pPr>
    </w:p>
    <w:p w:rsidR="006F59F8" w:rsidRPr="00E6638A" w:rsidRDefault="00B61FE5" w:rsidP="006F59F8">
      <w:pPr>
        <w:jc w:val="both"/>
        <w:rPr>
          <w:rFonts w:ascii="Times New Roman" w:hAnsi="Times New Roman"/>
          <w:b/>
          <w:sz w:val="22"/>
          <w:szCs w:val="22"/>
        </w:rPr>
      </w:pPr>
      <w:r w:rsidRPr="00E6638A">
        <w:rPr>
          <w:rFonts w:ascii="Times New Roman" w:eastAsia="Times New Roman" w:hAnsi="Times New Roman"/>
          <w:b/>
          <w:sz w:val="22"/>
          <w:szCs w:val="22"/>
          <w:lang w:eastAsia="es-VE"/>
        </w:rPr>
        <w:t>Texto</w:t>
      </w:r>
      <w:r w:rsidR="00A53F68" w:rsidRPr="00E6638A">
        <w:rPr>
          <w:rFonts w:ascii="Times New Roman" w:eastAsia="Times New Roman" w:hAnsi="Times New Roman"/>
          <w:b/>
          <w:sz w:val="22"/>
          <w:szCs w:val="22"/>
          <w:lang w:eastAsia="es-VE"/>
        </w:rPr>
        <w:t>s</w:t>
      </w:r>
      <w:r w:rsidRPr="00E6638A">
        <w:rPr>
          <w:rFonts w:ascii="Times New Roman" w:eastAsia="Times New Roman" w:hAnsi="Times New Roman"/>
          <w:b/>
          <w:sz w:val="22"/>
          <w:szCs w:val="22"/>
          <w:lang w:eastAsia="es-VE"/>
        </w:rPr>
        <w:t xml:space="preserve">: </w:t>
      </w:r>
      <w:r w:rsidR="00E6638A" w:rsidRPr="00E6638A">
        <w:rPr>
          <w:rFonts w:ascii="Times New Roman" w:hAnsi="Times New Roman"/>
          <w:b/>
          <w:sz w:val="22"/>
          <w:szCs w:val="22"/>
        </w:rPr>
        <w:t>Juan 15:7; Santiago 5:16; 1 Juan 3:21-22</w:t>
      </w:r>
      <w:r w:rsidR="006F59F8" w:rsidRPr="00E6638A">
        <w:rPr>
          <w:rFonts w:ascii="Times New Roman" w:hAnsi="Times New Roman"/>
          <w:b/>
          <w:sz w:val="22"/>
          <w:szCs w:val="22"/>
        </w:rPr>
        <w:t>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Introducción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.-</w:t>
      </w:r>
    </w:p>
    <w:p w:rsidR="00E6638A" w:rsidRPr="00715AE7" w:rsidRDefault="00E6638A" w:rsidP="001E7BDC">
      <w:pPr>
        <w:pStyle w:val="NormalWeb"/>
        <w:numPr>
          <w:ilvl w:val="0"/>
          <w:numId w:val="21"/>
        </w:numPr>
        <w:spacing w:before="0" w:beforeAutospacing="0" w:after="0" w:afterAutospacing="0"/>
        <w:ind w:left="180" w:hanging="18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Nuestro Señor, habló continuamente de la oración como un poderoso medio de obtener lo que deseamos, y las diferentes formas que el utilizó,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para despertar en nosotros la expectación confiada de su respuesta.</w:t>
      </w:r>
      <w:r w:rsidR="005401F9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(La viuda y </w:t>
      </w:r>
      <w:r w:rsidR="005401F9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el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Juez, dos veces. Lucas 18)</w:t>
      </w:r>
    </w:p>
    <w:p w:rsidR="00E6638A" w:rsidRPr="00715AE7" w:rsidRDefault="00E6638A" w:rsidP="001E7BDC">
      <w:pPr>
        <w:pStyle w:val="NormalWeb"/>
        <w:numPr>
          <w:ilvl w:val="0"/>
          <w:numId w:val="21"/>
        </w:numPr>
        <w:spacing w:before="0" w:beforeAutospacing="0" w:after="0" w:afterAutospacing="0"/>
        <w:ind w:left="180" w:hanging="18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La oración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u w:val="single"/>
          <w:lang w:val="es-ES_tradnl"/>
        </w:rPr>
        <w:t>,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hace posible que descienda a la tierra aquello que fue diseñado y otorgado por Dios.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Esto es posible porque la oración es hecha por el hombre, que fue creado a la imagen y semejanza del Dios viviente.</w:t>
      </w:r>
      <w:r w:rsidR="005401F9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(Gen. 1:27)</w:t>
      </w:r>
    </w:p>
    <w:p w:rsidR="00E6638A" w:rsidRPr="00715AE7" w:rsidRDefault="00E6638A" w:rsidP="001E7BDC">
      <w:pPr>
        <w:pStyle w:val="NormalWeb"/>
        <w:numPr>
          <w:ilvl w:val="0"/>
          <w:numId w:val="21"/>
        </w:numPr>
        <w:spacing w:before="0" w:beforeAutospacing="0" w:after="0" w:afterAutospacing="0"/>
        <w:ind w:left="180" w:hanging="18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Con esto, descubrimos que somos dignos de entrar en comunión con nuestro Creador.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1. Con la adoración y alabanza, penetramos el corazón de Dios. (Salmo 18:1-3)</w:t>
      </w:r>
    </w:p>
    <w:p w:rsidR="00E6638A" w:rsidRPr="00715AE7" w:rsidRDefault="00E6638A" w:rsidP="005401F9">
      <w:pPr>
        <w:pStyle w:val="NormalWeb"/>
        <w:tabs>
          <w:tab w:val="left" w:pos="180"/>
        </w:tabs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2.</w:t>
      </w:r>
      <w:r w:rsidR="005401F9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Con la oración penetramos su mente, vemos y tomamos todas sus revelaciones y estrategias para ganar, transformar y gobernar.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(1ª Corintios 2:16) Tener la mente de Cristo es tener todas sus facultades, la mente es la facultad de la inteligencia y el órgano del entendimiento.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 De esta manera llegamos a ser el canal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inteligente, creativo y productivo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a través del cual Dios puede cumplir su propósito eterno en la tierra.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I. ¿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Qué es la intercesión?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1. Interceder es reunirse con Dios para pedirle su favor por alguien.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Intercesión no es una simple oración de petición, sino que conlleva urgencia y propósito.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2. Intercesión es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identificación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, es ponerse en el lugar de la otra persona afectada o necesitada.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Intercesión es agonía, es entregar la vida completa en oración por el bien de los demás.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4. Intercesión es autoridad, cuando se intercede,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Dios le da autoridad a la oración que no se logra por otro medio.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II.</w:t>
      </w:r>
      <w:r w:rsidR="001E7BDC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La efectividad para interceder depende de nuestra vida.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1. Para interceder con poder y efectividad se necesita una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sólida y vigorosa vida espiritual.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2. Cuando nuestras vidas están bien con Dios, la intercesión presentada logra su respuesta.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“Si</w:t>
      </w:r>
      <w:r w:rsidR="001E7BDC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permanecéis en mí, y mis palabras permanecen en vosotros, pedid todo lo que queréis, y os será hecho”.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(Juan 15:7) 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3.Según Santiago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, La oración del justo puede mucho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,</w:t>
      </w:r>
      <w:r w:rsidR="001E7BDC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y Juan dice: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que cualquier cosa que pidamos la recibiremos de Él.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4. ¿Porque Dios tiene que responder nuestras oraciones?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Porque le obedecemos y damos frutos agradables para Él.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(V.7)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4.1. Toda falta de poder para interceder, indica que carecemos de pasión y potencia espiritual.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4.2.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Cuando aprendemos a vivir de tal manera que agradamos a Dios, Él nos dará todo lo que le pedimos.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III.</w:t>
      </w:r>
      <w:r w:rsidR="001E7BDC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La vida saludable y vigorosa pide y recibe.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1.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"Si permanecéis en mí, y mis palabras permanecen en vosotros, pedid todo lo que queréis, y os será hecho</w:t>
      </w:r>
      <w:r w:rsidRPr="00715AE7">
        <w:rPr>
          <w:rFonts w:ascii="Times New Roman" w:eastAsiaTheme="minorEastAsia" w:hAnsi="Times New Roman"/>
          <w:bCs/>
          <w:iCs/>
          <w:color w:val="000000" w:themeColor="text1"/>
          <w:kern w:val="24"/>
          <w:sz w:val="23"/>
          <w:szCs w:val="23"/>
          <w:lang w:val="es-ES_tradnl"/>
        </w:rPr>
        <w:t>. (Juan 15:7)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“No me elegisteis vosotros a mí, sino que yo os elegí a vosotros, y os he puesto para que vayáis y llevéis fruto, y vuestro fruto permanezca; para que todo lo que pidiereis al padre en mi nombre Él os lo de”.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(Juan 15:16) 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2. ¿Cómo tenemos que vivir para dar fruto y luego pedir para recibir lo que se quiera?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 La vida de la rama es la que da poder para interceder con efectividad. Nosotros somos ramas de Jesús,</w:t>
      </w:r>
      <w:r w:rsidR="005401F9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la vid viviente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.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-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Vivir en Cristo es vivir como ramas, esto nos otorga el poder de pedir y recibir en oración</w:t>
      </w:r>
      <w:r w:rsidR="005401F9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e intercesión.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3.1. La rama es un desarrollo de la vid, producido por ella y destinado para llevar fruto</w:t>
      </w:r>
      <w:r w:rsidRPr="00715AE7">
        <w:rPr>
          <w:rFonts w:ascii="Times New Roman" w:eastAsiaTheme="minorEastAsia" w:hAnsi="Times New Roman"/>
          <w:bCs/>
          <w:color w:val="000000" w:themeColor="text1"/>
          <w:kern w:val="24"/>
          <w:sz w:val="23"/>
          <w:szCs w:val="23"/>
          <w:lang w:val="es-ES_tradnl"/>
        </w:rPr>
        <w:t>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3.2.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Así como la vid vive solo y totalmente para producir la savia, así las ramas no tiene otra función que recibir la savia y producir las uvas.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lastRenderedPageBreak/>
        <w:t>3.3. Nuestra honrosa función como rama es la de servir a la vid, para que por medio de nosotros pueda hacer su obra perfecta.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3.4. Esto es lo más hermoso y poderoso que pueda oír</w:t>
      </w:r>
      <w:r w:rsidR="001E7BDC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jamás. "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Somos las ramas de Jesucristo, la Vid celestial, debemos vivir, en sentido literal y de manera exclusiva para que el Señor produzca mucho fruto por medio de nosotros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". (Adorar a Dios en este momento)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3.5. Cristo está en el cielo y nosotros en la tierra, y es por medio de la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oración</w:t>
      </w:r>
      <w:r w:rsidR="00C6509D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e intercesión que nos conectamos a la vid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con las ramas para cumplir con la perfecta voluntad del Padre.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3.6. La vida de la rama, que solo existe para la Vid, es la que tendrá el poder de interceder como se debe.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Nuestra permanencia en Cristo y su palabra, nos dan la gracia para interceder correctamente, y la fe para recibir lo que queremos.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/>
          <w:kern w:val="24"/>
          <w:sz w:val="23"/>
          <w:szCs w:val="23"/>
          <w:lang w:val="es-ES_tradnl"/>
        </w:rPr>
        <w:t>IV.</w:t>
      </w:r>
      <w:r w:rsidR="001E7BDC" w:rsidRPr="00715AE7">
        <w:rPr>
          <w:rFonts w:ascii="Times New Roman" w:eastAsiaTheme="minorEastAsia" w:hAnsi="Times New Roman"/>
          <w:b/>
          <w:bCs/>
          <w:color w:val="000000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/>
          <w:kern w:val="24"/>
          <w:sz w:val="23"/>
          <w:szCs w:val="23"/>
          <w:u w:val="single"/>
          <w:lang w:val="es-ES_tradnl"/>
        </w:rPr>
        <w:t xml:space="preserve">La vida que permanece en la Vid, es la que hace intercesiones productivas.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/>
          <w:kern w:val="24"/>
          <w:sz w:val="23"/>
          <w:szCs w:val="23"/>
          <w:lang w:val="es-ES_tradnl"/>
        </w:rPr>
        <w:t xml:space="preserve">1. La ley de la retribución del espíritu dice, </w:t>
      </w:r>
      <w:r w:rsidRPr="00715AE7">
        <w:rPr>
          <w:rFonts w:ascii="Times New Roman" w:eastAsiaTheme="minorEastAsia" w:hAnsi="Times New Roman"/>
          <w:kern w:val="24"/>
          <w:sz w:val="23"/>
          <w:szCs w:val="23"/>
          <w:lang w:val="es-ES_tradnl"/>
        </w:rPr>
        <w:t>"</w:t>
      </w:r>
      <w:r w:rsidRPr="00715AE7">
        <w:rPr>
          <w:rFonts w:ascii="Times New Roman" w:eastAsiaTheme="minorEastAsia" w:hAnsi="Times New Roman"/>
          <w:b/>
          <w:bCs/>
          <w:i/>
          <w:iCs/>
          <w:kern w:val="24"/>
          <w:sz w:val="23"/>
          <w:szCs w:val="23"/>
          <w:u w:val="single"/>
          <w:lang w:val="es-ES_tradnl"/>
        </w:rPr>
        <w:t>Da a Dios todo de ti y recibirás todo lo de Él".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/>
          <w:kern w:val="24"/>
          <w:sz w:val="23"/>
          <w:szCs w:val="23"/>
          <w:lang w:val="es-ES_tradnl"/>
        </w:rPr>
        <w:t>2</w:t>
      </w:r>
      <w:r w:rsidRPr="00715AE7">
        <w:rPr>
          <w:rFonts w:ascii="Times New Roman" w:eastAsiaTheme="minorEastAsia" w:hAnsi="Times New Roman"/>
          <w:b/>
          <w:bCs/>
          <w:color w:val="000000"/>
          <w:kern w:val="24"/>
          <w:sz w:val="23"/>
          <w:szCs w:val="23"/>
          <w:lang w:val="es-ES_tradnl"/>
        </w:rPr>
        <w:t xml:space="preserve">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/>
          <w:kern w:val="24"/>
          <w:sz w:val="23"/>
          <w:szCs w:val="23"/>
          <w:lang w:val="es-ES_tradnl"/>
        </w:rPr>
        <w:t>Nuestra pasión y determinación en ser rama dependientemente de la Vid, nos otorga el derecho de recibir libertad divina para pedir todo lo que Jesucristo prometió en su palabra.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 Analicemos la vida de algunos hombres de intercesión en la Biblia.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3.1. Abraham y su osadía en la intercesión. Él</w:t>
      </w:r>
      <w:r w:rsidR="001E7BDC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sabía que Dios lo había escogido y llamado a salir de su tierra para bendecir a las naciones.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“Y</w:t>
      </w:r>
      <w:r w:rsidR="001E7BDC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serán benditas en ti todas las familias de la tierra".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(Génesis 12:3)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3.2. La ley de la vida de Abraham, adoración, obediencia y dependencia total.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-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El hizo lo que Dios le pidió; por tanto, se atrevió a confiar que el Señor haría lo que él le pidiera en oración e intercesión.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4.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Moisés como intercesor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. El abandonó todo por Dios y su propósito</w:t>
      </w:r>
      <w:r w:rsidRPr="00715AE7">
        <w:rPr>
          <w:rFonts w:ascii="Times New Roman" w:eastAsiaTheme="minorEastAsia" w:hAnsi="Times New Roman"/>
          <w:i/>
          <w:iCs/>
          <w:color w:val="000000" w:themeColor="text1"/>
          <w:kern w:val="24"/>
          <w:sz w:val="23"/>
          <w:szCs w:val="23"/>
          <w:lang w:val="es-ES_tradnl"/>
        </w:rPr>
        <w:t xml:space="preserve">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“Considero por mayor riquezas el vituperio de Jesucristo que las riquezas de los egipcios".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4.1. Vivió bajo el señorío de Dios y fue fiel en todas las cosas.</w:t>
      </w:r>
      <w:r w:rsidR="001E7BDC"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La Biblia habla con mucha frecuencia de su obediencia. </w:t>
      </w:r>
      <w:r w:rsidRPr="00715AE7">
        <w:rPr>
          <w:rFonts w:ascii="Times New Roman" w:eastAsiaTheme="minorEastAsia" w:hAnsi="Times New Roman"/>
          <w:b/>
          <w:bCs/>
          <w:i/>
          <w:iCs/>
          <w:kern w:val="24"/>
          <w:sz w:val="23"/>
          <w:szCs w:val="23"/>
          <w:lang w:val="es-ES_tradnl"/>
        </w:rPr>
        <w:t>"</w:t>
      </w:r>
      <w:r w:rsidRPr="00715AE7">
        <w:rPr>
          <w:rFonts w:ascii="Times New Roman" w:eastAsiaTheme="minorEastAsia" w:hAnsi="Times New Roman"/>
          <w:b/>
          <w:bCs/>
          <w:i/>
          <w:iCs/>
          <w:kern w:val="24"/>
          <w:sz w:val="23"/>
          <w:szCs w:val="23"/>
          <w:u w:val="single"/>
          <w:lang w:val="es-ES_tradnl"/>
        </w:rPr>
        <w:t>Y Moisés hizo como Jehová le había mandado</w:t>
      </w:r>
      <w:r w:rsidRPr="00715AE7">
        <w:rPr>
          <w:rFonts w:ascii="Times New Roman" w:eastAsiaTheme="minorEastAsia" w:hAnsi="Times New Roman"/>
          <w:b/>
          <w:bCs/>
          <w:i/>
          <w:iCs/>
          <w:kern w:val="24"/>
          <w:sz w:val="23"/>
          <w:szCs w:val="23"/>
          <w:lang w:val="es-ES_tradnl"/>
        </w:rPr>
        <w:t>".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4.2</w:t>
      </w:r>
      <w:r w:rsidRPr="00715AE7">
        <w:rPr>
          <w:rFonts w:ascii="Times New Roman" w:eastAsiaTheme="minorEastAsia" w:hAnsi="Times New Roman"/>
          <w:i/>
          <w:iCs/>
          <w:color w:val="000000" w:themeColor="text1"/>
          <w:kern w:val="24"/>
          <w:sz w:val="23"/>
          <w:szCs w:val="23"/>
          <w:lang w:val="es-ES_tradnl"/>
        </w:rPr>
        <w:t>.</w:t>
      </w:r>
      <w:r w:rsidR="00C6509D" w:rsidRPr="00715AE7">
        <w:rPr>
          <w:rFonts w:ascii="Times New Roman" w:eastAsiaTheme="minorEastAsia" w:hAnsi="Times New Roman"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La vida que está dispuesta a arriesgar todo por Dios, puede contar con que Dios hará todo a favor de</w:t>
      </w:r>
      <w:r w:rsidR="001E7BDC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él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4.3. Cuando Dios le comunica a Moisés. "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Ahora, pues, déjame que se encienda mi ira en ellos, y los consuma; y de ti yo haré una nación grande"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(Éxodo 32:10)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4.4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.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La intercesión productiva.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"Entonces Moisés oró en presencia de Jehová su Dios, y dijo: Oh Jehová, ¿por qué se encenderá tu furor contra tu pueblo, que tu sacaste de la tierra de Egipto con gran poder y con mano fuerte?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 (Éxodo 32:11)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4.5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.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La respuesta de Dios.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“Entonces</w:t>
      </w:r>
      <w:r w:rsidR="001E7BDC"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Jehová se arrepintió de mal que dijo que había de hacer a su pueblo" 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(Éxodo 32:14)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3"/>
          <w:szCs w:val="23"/>
        </w:rPr>
      </w:pP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>V.</w:t>
      </w:r>
      <w:r w:rsidR="005401F9"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lang w:val="es-ES_tradnl"/>
        </w:rPr>
        <w:t xml:space="preserve"> </w:t>
      </w:r>
      <w:r w:rsidRPr="00715AE7">
        <w:rPr>
          <w:rFonts w:ascii="Times New Roman" w:eastAsiaTheme="minorEastAsia" w:hAnsi="Times New Roman"/>
          <w:b/>
          <w:bCs/>
          <w:color w:val="000000" w:themeColor="text1"/>
          <w:kern w:val="24"/>
          <w:sz w:val="23"/>
          <w:szCs w:val="23"/>
          <w:u w:val="single"/>
          <w:lang w:val="es-ES_tradnl"/>
        </w:rPr>
        <w:t>La rama que desea permanecer, dar fruto, poder pedir y recibir, tiene que someterse a la limpieza divina.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1. Con el pasar del tiempo algunas maderas de las ramas de la vid, tienen que ser cortadas, porque le extrae la fuerza y la vida a la Vid.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bCs/>
          <w:color w:val="000000" w:themeColor="text1"/>
          <w:kern w:val="24"/>
          <w:sz w:val="23"/>
          <w:szCs w:val="23"/>
          <w:lang w:val="es-ES_tradnl"/>
        </w:rPr>
        <w:t xml:space="preserve">- </w:t>
      </w:r>
      <w:r w:rsidRPr="00715AE7">
        <w:rPr>
          <w:rFonts w:ascii="Times New Roman" w:eastAsiaTheme="minorEastAsia" w:hAnsi="Times New Roman"/>
          <w:bCs/>
          <w:color w:val="000000" w:themeColor="text1"/>
          <w:kern w:val="24"/>
          <w:sz w:val="23"/>
          <w:szCs w:val="23"/>
          <w:u w:val="single"/>
          <w:lang w:val="es-ES_tradnl"/>
        </w:rPr>
        <w:t>Al cortar la madera de la rama, la savia podrá ir con mayor libertad hacia la uva, que es el fruto deseado.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2. Dios tuvo que separar a Abraham y a Moisés de sus ambientes muchas veces, </w:t>
      </w:r>
      <w:r w:rsidRPr="00715AE7">
        <w:rPr>
          <w:rFonts w:ascii="Times New Roman" w:eastAsiaTheme="minorEastAsia" w:hAnsi="Times New Roman"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para retirarlos de cualquier confianza que pudieran tener en sí mismo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, a fin de que dependieran solamente de Dios.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3. Si nosotros como ramas, determinamos una mayor limpieza para que la vid verdadera; Cristo, cumpla su propósito de </w:t>
      </w:r>
      <w:r w:rsidRPr="00715AE7">
        <w:rPr>
          <w:rFonts w:ascii="Times New Roman" w:eastAsiaTheme="minorEastAsia" w:hAnsi="Times New Roman"/>
          <w:bCs/>
          <w:i/>
          <w:iCs/>
          <w:color w:val="000000" w:themeColor="text1"/>
          <w:kern w:val="24"/>
          <w:sz w:val="23"/>
          <w:szCs w:val="23"/>
          <w:u w:val="single"/>
          <w:lang w:val="es-ES_tradnl"/>
        </w:rPr>
        <w:t>salvar, sanar, transformar, bendecir y gobernar, el poder de su gloria a través del Espíritu Santo, nos hará mayormente productivos.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 Cristo, revela el cómo podemos ser limpiados.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 xml:space="preserve"> “Ya vosotros estáis limpios por la palabra que os he hablado".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(Juan 15:3)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4.1.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"Santificalos en tu verdad; tu palabra es verdad".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(Juan 17:17) 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4.2."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Porque la palabra de Dios es viva y eficaz, y más cortante que toda espada de dos filos; y penetra hasta partir el alma y el espíritu, las coyunturas y los tuétanos, y discierne los pensamientos y las intenciones del corazón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". (Hebreos 4:12)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5. La vida que puede interceder, es una vida entregada a la Vid y a sus fines.</w:t>
      </w:r>
    </w:p>
    <w:p w:rsidR="00E6638A" w:rsidRPr="00715AE7" w:rsidRDefault="00E6638A" w:rsidP="00E6638A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3"/>
          <w:szCs w:val="23"/>
        </w:rPr>
      </w:pP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 xml:space="preserve">6. </w:t>
      </w:r>
      <w:r w:rsidRPr="00715AE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3"/>
          <w:szCs w:val="23"/>
          <w:lang w:val="es-ES_tradnl"/>
        </w:rPr>
        <w:t>Dejemos que la Vid celestial; Cristo, nos sature con su savia, entreguemos nuestras vidas de manera total como ramas, y nuestras oraciones e intercesiones serán altamente productivas</w:t>
      </w:r>
      <w:r w:rsidRPr="00715AE7">
        <w:rPr>
          <w:rFonts w:ascii="Times New Roman" w:eastAsiaTheme="minorEastAsia" w:hAnsi="Times New Roman"/>
          <w:color w:val="000000" w:themeColor="text1"/>
          <w:kern w:val="24"/>
          <w:sz w:val="23"/>
          <w:szCs w:val="23"/>
          <w:lang w:val="es-ES_tradnl"/>
        </w:rPr>
        <w:t>.</w:t>
      </w:r>
    </w:p>
    <w:p w:rsidR="00D349B9" w:rsidRPr="00164688" w:rsidRDefault="00D349B9" w:rsidP="001E7BDC">
      <w:pPr>
        <w:pStyle w:val="Prrafodelista"/>
        <w:ind w:left="360"/>
        <w:jc w:val="both"/>
        <w:rPr>
          <w:rFonts w:ascii="Times New Roman" w:hAnsi="Times New Roman"/>
          <w:sz w:val="23"/>
          <w:szCs w:val="23"/>
        </w:rPr>
      </w:pPr>
    </w:p>
    <w:sectPr w:rsidR="00D349B9" w:rsidRPr="00164688" w:rsidSect="006F59F8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81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595" w:rsidRDefault="00844595">
      <w:r>
        <w:separator/>
      </w:r>
    </w:p>
  </w:endnote>
  <w:endnote w:type="continuationSeparator" w:id="1">
    <w:p w:rsidR="00844595" w:rsidRDefault="00844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5534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5534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5AE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595" w:rsidRDefault="00844595">
      <w:r>
        <w:separator/>
      </w:r>
    </w:p>
  </w:footnote>
  <w:footnote w:type="continuationSeparator" w:id="1">
    <w:p w:rsidR="00844595" w:rsidRDefault="008445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5D24F1" w:rsidRDefault="00BD5157" w:rsidP="00BD5157">
    <w:pPr>
      <w:spacing w:after="0"/>
      <w:jc w:val="center"/>
      <w:rPr>
        <w:b/>
        <w:sz w:val="22"/>
        <w:szCs w:val="22"/>
        <w:lang w:val="es-ES"/>
      </w:rPr>
    </w:pPr>
    <w:r w:rsidRPr="005D24F1">
      <w:rPr>
        <w:b/>
        <w:noProof/>
        <w:sz w:val="22"/>
        <w:szCs w:val="22"/>
      </w:rPr>
      <w:t xml:space="preserve">SERIE: </w:t>
    </w:r>
    <w:r w:rsidRPr="005D24F1">
      <w:rPr>
        <w:b/>
        <w:sz w:val="22"/>
        <w:szCs w:val="22"/>
      </w:rPr>
      <w:t>“</w:t>
    </w:r>
    <w:r w:rsidR="00F86970" w:rsidRPr="005D24F1">
      <w:rPr>
        <w:rFonts w:asciiTheme="majorHAnsi" w:hAnsiTheme="majorHAnsi"/>
        <w:b/>
        <w:sz w:val="22"/>
        <w:szCs w:val="22"/>
      </w:rPr>
      <w:t>Discipulado c</w:t>
    </w:r>
    <w:r w:rsidR="0032589F" w:rsidRPr="005D24F1">
      <w:rPr>
        <w:rFonts w:asciiTheme="majorHAnsi" w:hAnsiTheme="majorHAnsi"/>
        <w:b/>
        <w:sz w:val="22"/>
        <w:szCs w:val="22"/>
      </w:rPr>
      <w:t>reativo</w:t>
    </w:r>
    <w:r w:rsidR="00F86970" w:rsidRPr="005D24F1">
      <w:rPr>
        <w:rFonts w:asciiTheme="majorHAnsi" w:hAnsiTheme="majorHAnsi"/>
        <w:b/>
        <w:sz w:val="22"/>
        <w:szCs w:val="22"/>
      </w:rPr>
      <w:t xml:space="preserve"> y productivo</w:t>
    </w:r>
    <w:r w:rsidRPr="005D24F1">
      <w:rPr>
        <w:b/>
        <w:sz w:val="22"/>
        <w:szCs w:val="22"/>
      </w:rPr>
      <w:t>”/</w:t>
    </w:r>
    <w:r w:rsidR="00E6638A">
      <w:rPr>
        <w:b/>
        <w:noProof/>
        <w:sz w:val="22"/>
        <w:szCs w:val="22"/>
      </w:rPr>
      <w:t xml:space="preserve">Tema: </w:t>
    </w:r>
    <w:r w:rsidRPr="005D24F1">
      <w:rPr>
        <w:b/>
        <w:noProof/>
        <w:sz w:val="22"/>
        <w:szCs w:val="22"/>
      </w:rPr>
      <w:t>“</w:t>
    </w:r>
    <w:r w:rsidR="00E6638A">
      <w:rPr>
        <w:rFonts w:eastAsiaTheme="minorEastAsia"/>
        <w:b/>
        <w:bCs/>
        <w:iCs/>
        <w:color w:val="000000" w:themeColor="text1"/>
        <w:kern w:val="24"/>
        <w:sz w:val="20"/>
        <w:szCs w:val="20"/>
        <w:lang w:val="es-ES_tradnl"/>
      </w:rPr>
      <w:t>I</w:t>
    </w:r>
    <w:r w:rsidR="00E6638A" w:rsidRPr="00B12459">
      <w:rPr>
        <w:rFonts w:eastAsiaTheme="minorEastAsia"/>
        <w:b/>
        <w:bCs/>
        <w:iCs/>
        <w:color w:val="000000" w:themeColor="text1"/>
        <w:kern w:val="24"/>
        <w:sz w:val="20"/>
        <w:szCs w:val="20"/>
        <w:lang w:val="es-ES_tradnl"/>
      </w:rPr>
      <w:t>ntercesión productiva por la vida de la rama</w:t>
    </w:r>
    <w:r w:rsidR="00A53F68" w:rsidRPr="005D24F1">
      <w:rPr>
        <w:b/>
        <w:sz w:val="22"/>
        <w:szCs w:val="22"/>
      </w:rPr>
      <w:t>.</w:t>
    </w:r>
    <w:r w:rsidRPr="005D24F1">
      <w:rPr>
        <w:b/>
        <w:sz w:val="22"/>
        <w:szCs w:val="22"/>
      </w:rPr>
      <w:t>”</w:t>
    </w:r>
    <w:r w:rsidR="00E2569C" w:rsidRPr="005D24F1">
      <w:rPr>
        <w:rFonts w:asciiTheme="majorHAnsi" w:hAnsiTheme="majorHAnsi"/>
        <w:b/>
        <w:sz w:val="22"/>
        <w:szCs w:val="22"/>
      </w:rPr>
      <w:t xml:space="preserve">/ Lección </w:t>
    </w:r>
    <w:r w:rsidR="00E6638A">
      <w:rPr>
        <w:rFonts w:asciiTheme="majorHAnsi" w:hAnsiTheme="majorHAnsi"/>
        <w:b/>
        <w:sz w:val="22"/>
        <w:szCs w:val="22"/>
      </w:rPr>
      <w:t>11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E6638A">
      <w:rPr>
        <w:rFonts w:asciiTheme="majorHAnsi" w:hAnsiTheme="majorHAnsi"/>
        <w:b/>
        <w:sz w:val="22"/>
        <w:szCs w:val="22"/>
      </w:rPr>
      <w:t>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164688" w:rsidRDefault="00A55342" w:rsidP="00BD5157">
    <w:pPr>
      <w:spacing w:after="0"/>
      <w:jc w:val="right"/>
      <w:rPr>
        <w:b/>
        <w:i/>
        <w:sz w:val="28"/>
        <w:szCs w:val="28"/>
        <w:lang w:val="es-ES"/>
      </w:rPr>
    </w:pPr>
    <w:r w:rsidRPr="00A55342">
      <w:rPr>
        <w:b/>
        <w:noProof/>
        <w:sz w:val="28"/>
        <w:szCs w:val="2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41.6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164688">
      <w:rPr>
        <w:b/>
        <w:noProof/>
        <w:sz w:val="28"/>
        <w:szCs w:val="28"/>
      </w:rPr>
      <w:t xml:space="preserve">CÉLULA DE DISCIPULADO/ </w:t>
    </w:r>
    <w:r w:rsidR="00C757D5" w:rsidRPr="00164688">
      <w:rPr>
        <w:b/>
        <w:sz w:val="28"/>
        <w:szCs w:val="28"/>
        <w:lang w:val="es-ES"/>
      </w:rPr>
      <w:t xml:space="preserve">Lección </w:t>
    </w:r>
    <w:r w:rsidR="00A53F68">
      <w:rPr>
        <w:b/>
        <w:sz w:val="28"/>
        <w:szCs w:val="28"/>
        <w:lang w:val="es-ES"/>
      </w:rPr>
      <w:t>1</w:t>
    </w:r>
    <w:r w:rsidR="00E6638A">
      <w:rPr>
        <w:b/>
        <w:sz w:val="28"/>
        <w:szCs w:val="28"/>
        <w:lang w:val="es-ES"/>
      </w:rPr>
      <w:t>1</w:t>
    </w:r>
  </w:p>
  <w:p w:rsidR="00BD5157" w:rsidRPr="007B20C0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7B20C0">
      <w:rPr>
        <w:b/>
        <w:noProof/>
        <w:sz w:val="22"/>
        <w:szCs w:val="22"/>
      </w:rPr>
      <w:t xml:space="preserve">SERIE: </w:t>
    </w:r>
    <w:r w:rsidRPr="007B20C0">
      <w:rPr>
        <w:b/>
        <w:sz w:val="22"/>
        <w:szCs w:val="22"/>
      </w:rPr>
      <w:t>“</w:t>
    </w:r>
    <w:r w:rsidR="00F86970" w:rsidRPr="007B20C0">
      <w:rPr>
        <w:rFonts w:asciiTheme="majorHAnsi" w:hAnsiTheme="majorHAnsi"/>
        <w:b/>
        <w:sz w:val="22"/>
        <w:szCs w:val="22"/>
      </w:rPr>
      <w:t>Discipulado c</w:t>
    </w:r>
    <w:r w:rsidR="0032589F" w:rsidRPr="007B20C0">
      <w:rPr>
        <w:rFonts w:asciiTheme="majorHAnsi" w:hAnsiTheme="majorHAnsi"/>
        <w:b/>
        <w:sz w:val="22"/>
        <w:szCs w:val="22"/>
      </w:rPr>
      <w:t>reativo</w:t>
    </w:r>
    <w:r w:rsidR="00F86970" w:rsidRPr="007B20C0">
      <w:rPr>
        <w:rFonts w:asciiTheme="majorHAnsi" w:hAnsiTheme="majorHAnsi"/>
        <w:b/>
        <w:sz w:val="22"/>
        <w:szCs w:val="22"/>
      </w:rPr>
      <w:t xml:space="preserve"> y productivo</w:t>
    </w:r>
    <w:r w:rsidRPr="007B20C0">
      <w:rPr>
        <w:b/>
        <w:sz w:val="22"/>
        <w:szCs w:val="22"/>
      </w:rPr>
      <w:t>”</w:t>
    </w:r>
  </w:p>
  <w:p w:rsidR="00BD5157" w:rsidRPr="007B20C0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7B20C0">
      <w:rPr>
        <w:b/>
        <w:noProof/>
        <w:sz w:val="22"/>
        <w:szCs w:val="22"/>
      </w:rPr>
      <w:t>Tema: “</w:t>
    </w:r>
    <w:r w:rsidR="00E6638A">
      <w:rPr>
        <w:rFonts w:eastAsiaTheme="minorEastAsia"/>
        <w:b/>
        <w:bCs/>
        <w:iCs/>
        <w:color w:val="000000" w:themeColor="text1"/>
        <w:kern w:val="24"/>
        <w:sz w:val="20"/>
        <w:szCs w:val="20"/>
        <w:lang w:val="es-ES_tradnl"/>
      </w:rPr>
      <w:t>I</w:t>
    </w:r>
    <w:r w:rsidR="00E6638A" w:rsidRPr="00B12459">
      <w:rPr>
        <w:rFonts w:eastAsiaTheme="minorEastAsia"/>
        <w:b/>
        <w:bCs/>
        <w:iCs/>
        <w:color w:val="000000" w:themeColor="text1"/>
        <w:kern w:val="24"/>
        <w:sz w:val="20"/>
        <w:szCs w:val="20"/>
        <w:lang w:val="es-ES_tradnl"/>
      </w:rPr>
      <w:t>ntercesión productiva por la vida de la rama</w:t>
    </w:r>
    <w:r w:rsidRPr="007B20C0">
      <w:rPr>
        <w:b/>
        <w:sz w:val="22"/>
        <w:szCs w:val="22"/>
      </w:rPr>
      <w:t>”</w:t>
    </w:r>
  </w:p>
  <w:p w:rsidR="00271A8E" w:rsidRPr="009F45B5" w:rsidRDefault="00BD5157" w:rsidP="00E6638A">
    <w:pPr>
      <w:pStyle w:val="NormalWeb"/>
      <w:spacing w:before="0" w:beforeAutospacing="0" w:after="0" w:afterAutospacing="0" w:line="240" w:lineRule="exact"/>
      <w:jc w:val="right"/>
      <w:textAlignment w:val="baseline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7B20C0">
      <w:rPr>
        <w:b/>
        <w:sz w:val="22"/>
        <w:szCs w:val="22"/>
        <w:lang w:val="es-ES"/>
      </w:rPr>
      <w:t xml:space="preserve">                      </w:t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Pr="007B20C0">
      <w:rPr>
        <w:b/>
        <w:sz w:val="22"/>
        <w:szCs w:val="22"/>
        <w:lang w:val="es-ES"/>
      </w:rPr>
      <w:tab/>
    </w:r>
    <w:r w:rsidR="00E6638A" w:rsidRPr="00B12459">
      <w:rPr>
        <w:rFonts w:eastAsiaTheme="minorEastAsia"/>
        <w:b/>
        <w:bCs/>
        <w:iCs/>
        <w:color w:val="000000" w:themeColor="text1"/>
        <w:kern w:val="24"/>
        <w:sz w:val="20"/>
        <w:szCs w:val="20"/>
        <w:lang w:val="es-ES_tradnl"/>
      </w:rPr>
      <w:t>Pr. Ap. Luis Martínez</w:t>
    </w:r>
    <w:r w:rsidRPr="009F45B5">
      <w:rPr>
        <w:rFonts w:eastAsia="Times New Roman" w:cs="Arial"/>
        <w:b/>
        <w:sz w:val="22"/>
        <w:szCs w:val="22"/>
        <w:lang w:val="es-ES" w:eastAsia="es-ES"/>
      </w:rPr>
      <w:t>.</w:t>
    </w:r>
    <w:r w:rsidR="00B71FA7" w:rsidRPr="009F45B5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A5534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A55342">
      <w:rPr>
        <w:noProof/>
        <w:sz w:val="22"/>
        <w:szCs w:val="22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9F45B5">
        <w:rPr>
          <w:rStyle w:val="Hipervnculo"/>
          <w:rFonts w:asciiTheme="majorHAnsi" w:hAnsiTheme="majorHAnsi"/>
          <w:b/>
          <w:noProof/>
          <w:sz w:val="22"/>
          <w:szCs w:val="22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D1691"/>
    <w:multiLevelType w:val="multilevel"/>
    <w:tmpl w:val="0D4EC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14F99"/>
    <w:multiLevelType w:val="hybridMultilevel"/>
    <w:tmpl w:val="21EE09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0173B"/>
    <w:multiLevelType w:val="multilevel"/>
    <w:tmpl w:val="59428F5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3D5479"/>
    <w:multiLevelType w:val="hybridMultilevel"/>
    <w:tmpl w:val="E012C6BA"/>
    <w:lvl w:ilvl="0" w:tplc="DD3244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91012AB"/>
    <w:multiLevelType w:val="hybridMultilevel"/>
    <w:tmpl w:val="6130C44C"/>
    <w:lvl w:ilvl="0" w:tplc="A872B89A">
      <w:start w:val="1"/>
      <w:numFmt w:val="upperRoman"/>
      <w:lvlText w:val="%1."/>
      <w:lvlJc w:val="left"/>
      <w:pPr>
        <w:ind w:left="52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06413"/>
    <w:multiLevelType w:val="multilevel"/>
    <w:tmpl w:val="A148CBD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F3160"/>
    <w:multiLevelType w:val="hybridMultilevel"/>
    <w:tmpl w:val="C2B09498"/>
    <w:lvl w:ilvl="0" w:tplc="2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10"/>
  </w:num>
  <w:num w:numId="5">
    <w:abstractNumId w:val="0"/>
  </w:num>
  <w:num w:numId="6">
    <w:abstractNumId w:val="19"/>
  </w:num>
  <w:num w:numId="7">
    <w:abstractNumId w:val="13"/>
  </w:num>
  <w:num w:numId="8">
    <w:abstractNumId w:val="12"/>
  </w:num>
  <w:num w:numId="9">
    <w:abstractNumId w:val="2"/>
  </w:num>
  <w:num w:numId="10">
    <w:abstractNumId w:val="6"/>
  </w:num>
  <w:num w:numId="11">
    <w:abstractNumId w:val="8"/>
  </w:num>
  <w:num w:numId="12">
    <w:abstractNumId w:val="7"/>
  </w:num>
  <w:num w:numId="13">
    <w:abstractNumId w:val="15"/>
  </w:num>
  <w:num w:numId="14">
    <w:abstractNumId w:val="17"/>
  </w:num>
  <w:num w:numId="15">
    <w:abstractNumId w:val="11"/>
  </w:num>
  <w:num w:numId="16">
    <w:abstractNumId w:val="14"/>
  </w:num>
  <w:num w:numId="17">
    <w:abstractNumId w:val="16"/>
  </w:num>
  <w:num w:numId="18">
    <w:abstractNumId w:val="5"/>
  </w:num>
  <w:num w:numId="19">
    <w:abstractNumId w:val="9"/>
  </w:num>
  <w:num w:numId="20">
    <w:abstractNumId w:val="3"/>
  </w:num>
  <w:num w:numId="21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1378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60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0468"/>
    <w:rsid w:val="00161A23"/>
    <w:rsid w:val="00163F2F"/>
    <w:rsid w:val="00164688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025D"/>
    <w:rsid w:val="001A1BCA"/>
    <w:rsid w:val="001A2944"/>
    <w:rsid w:val="001A3DC2"/>
    <w:rsid w:val="001A7034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BDC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36D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7B6"/>
    <w:rsid w:val="00433275"/>
    <w:rsid w:val="004377CE"/>
    <w:rsid w:val="00440E6C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882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1F9"/>
    <w:rsid w:val="0054038A"/>
    <w:rsid w:val="00540753"/>
    <w:rsid w:val="00543CB2"/>
    <w:rsid w:val="00543DDF"/>
    <w:rsid w:val="00543E7A"/>
    <w:rsid w:val="00544BDD"/>
    <w:rsid w:val="00546C6E"/>
    <w:rsid w:val="00546E01"/>
    <w:rsid w:val="0054758D"/>
    <w:rsid w:val="005517DC"/>
    <w:rsid w:val="00553FD9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E08"/>
    <w:rsid w:val="005D1BEB"/>
    <w:rsid w:val="005D1EE0"/>
    <w:rsid w:val="005D24F1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1EE5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206"/>
    <w:rsid w:val="006F2BA3"/>
    <w:rsid w:val="006F4C32"/>
    <w:rsid w:val="006F59F8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AE7"/>
    <w:rsid w:val="00715BC6"/>
    <w:rsid w:val="007164B2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4726E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0C0"/>
    <w:rsid w:val="007B21CB"/>
    <w:rsid w:val="007B7A50"/>
    <w:rsid w:val="007C0272"/>
    <w:rsid w:val="007C260B"/>
    <w:rsid w:val="007C2702"/>
    <w:rsid w:val="007C3F7C"/>
    <w:rsid w:val="007C53A1"/>
    <w:rsid w:val="007C6A1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26E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02"/>
    <w:rsid w:val="008354C8"/>
    <w:rsid w:val="00835A59"/>
    <w:rsid w:val="00836F6A"/>
    <w:rsid w:val="00837D39"/>
    <w:rsid w:val="00837D56"/>
    <w:rsid w:val="00842B77"/>
    <w:rsid w:val="008438E6"/>
    <w:rsid w:val="00843C68"/>
    <w:rsid w:val="00844595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9F1"/>
    <w:rsid w:val="00875782"/>
    <w:rsid w:val="0087753D"/>
    <w:rsid w:val="00880859"/>
    <w:rsid w:val="00881C2A"/>
    <w:rsid w:val="00882851"/>
    <w:rsid w:val="008872AC"/>
    <w:rsid w:val="00892238"/>
    <w:rsid w:val="00892312"/>
    <w:rsid w:val="008A0AF4"/>
    <w:rsid w:val="008A0F85"/>
    <w:rsid w:val="008A1B7C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225A"/>
    <w:rsid w:val="008E6676"/>
    <w:rsid w:val="008E6CFB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5B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42AD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3F68"/>
    <w:rsid w:val="00A55342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085B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1FE5"/>
    <w:rsid w:val="00B62FEF"/>
    <w:rsid w:val="00B661FA"/>
    <w:rsid w:val="00B67738"/>
    <w:rsid w:val="00B718F2"/>
    <w:rsid w:val="00B71A83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42D0"/>
    <w:rsid w:val="00BC6888"/>
    <w:rsid w:val="00BD283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09D"/>
    <w:rsid w:val="00C65B62"/>
    <w:rsid w:val="00C660BC"/>
    <w:rsid w:val="00C72A53"/>
    <w:rsid w:val="00C73932"/>
    <w:rsid w:val="00C746A2"/>
    <w:rsid w:val="00C757D5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6EC1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38A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165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8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uiPriority w:val="99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2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7709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30</cp:revision>
  <cp:lastPrinted>2016-06-20T16:24:00Z</cp:lastPrinted>
  <dcterms:created xsi:type="dcterms:W3CDTF">2016-04-25T15:56:00Z</dcterms:created>
  <dcterms:modified xsi:type="dcterms:W3CDTF">2016-06-20T16:30:00Z</dcterms:modified>
</cp:coreProperties>
</file>