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 xml:space="preserve"> </w:t>
      </w:r>
      <w:r w:rsidR="003730C2"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B208F7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</w:rPr>
      </w:pPr>
    </w:p>
    <w:p w:rsidR="00210668" w:rsidRPr="00210668" w:rsidRDefault="008D7E8B" w:rsidP="00210668">
      <w:pPr>
        <w:spacing w:after="0"/>
        <w:jc w:val="both"/>
        <w:rPr>
          <w:b/>
          <w:sz w:val="22"/>
          <w:szCs w:val="22"/>
        </w:rPr>
      </w:pPr>
      <w:r w:rsidRPr="00210668">
        <w:rPr>
          <w:rFonts w:ascii="Times New Roman" w:eastAsia="Times New Roman" w:hAnsi="Times New Roman"/>
          <w:b/>
          <w:sz w:val="22"/>
          <w:szCs w:val="22"/>
          <w:lang w:eastAsia="es-VE"/>
        </w:rPr>
        <w:t>Texto</w:t>
      </w:r>
      <w:r w:rsidR="009B10BC" w:rsidRPr="00210668">
        <w:rPr>
          <w:rFonts w:ascii="Times New Roman" w:eastAsia="Times New Roman" w:hAnsi="Times New Roman"/>
          <w:b/>
          <w:sz w:val="22"/>
          <w:szCs w:val="22"/>
          <w:lang w:eastAsia="es-VE"/>
        </w:rPr>
        <w:t>s</w:t>
      </w:r>
      <w:r w:rsidRPr="00210668">
        <w:rPr>
          <w:rFonts w:ascii="Times New Roman" w:eastAsia="Times New Roman" w:hAnsi="Times New Roman"/>
          <w:b/>
          <w:sz w:val="22"/>
          <w:szCs w:val="22"/>
          <w:lang w:eastAsia="es-VE"/>
        </w:rPr>
        <w:t xml:space="preserve">: </w:t>
      </w:r>
      <w:r w:rsidR="00210668" w:rsidRPr="00210668">
        <w:rPr>
          <w:b/>
          <w:sz w:val="22"/>
          <w:szCs w:val="22"/>
        </w:rPr>
        <w:t>Ezequiel 16:1-14</w:t>
      </w:r>
    </w:p>
    <w:p w:rsidR="00210668" w:rsidRPr="00210668" w:rsidRDefault="00210668" w:rsidP="00210668">
      <w:pPr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210668">
        <w:rPr>
          <w:rFonts w:ascii="Times New Roman" w:hAnsi="Times New Roman"/>
          <w:b/>
          <w:sz w:val="22"/>
          <w:szCs w:val="22"/>
        </w:rPr>
        <w:t>Introducción.-</w:t>
      </w:r>
    </w:p>
    <w:p w:rsidR="00210668" w:rsidRPr="00210668" w:rsidRDefault="00210668" w:rsidP="00210668">
      <w:pPr>
        <w:pStyle w:val="Prrafodelista"/>
        <w:numPr>
          <w:ilvl w:val="0"/>
          <w:numId w:val="35"/>
        </w:numPr>
        <w:ind w:left="270" w:hanging="270"/>
        <w:jc w:val="both"/>
        <w:rPr>
          <w:rFonts w:ascii="Times New Roman" w:hAnsi="Times New Roman"/>
        </w:rPr>
      </w:pPr>
      <w:r w:rsidRPr="00210668">
        <w:rPr>
          <w:rFonts w:ascii="Times New Roman" w:hAnsi="Times New Roman"/>
        </w:rPr>
        <w:t>Esta palabra está dada porque tenemos muchos Titos y Timoteos en nuestras filas que aún están confundidos con cosas del pasado, patrones de pensamientos y cultura de la tierra.</w:t>
      </w:r>
    </w:p>
    <w:p w:rsidR="00210668" w:rsidRPr="00210668" w:rsidRDefault="00210668" w:rsidP="00210668">
      <w:pPr>
        <w:pStyle w:val="Prrafodelista"/>
        <w:numPr>
          <w:ilvl w:val="0"/>
          <w:numId w:val="35"/>
        </w:numPr>
        <w:ind w:left="270" w:hanging="270"/>
        <w:jc w:val="both"/>
        <w:rPr>
          <w:rFonts w:ascii="Times New Roman" w:hAnsi="Times New Roman"/>
        </w:rPr>
      </w:pPr>
      <w:r w:rsidRPr="00210668">
        <w:rPr>
          <w:rFonts w:ascii="Times New Roman" w:hAnsi="Times New Roman"/>
        </w:rPr>
        <w:t>Hemos dicho por mucho tiempo que “Con Dios nunca se pierde, con Dios siempre se gana”. Toda buena palabra se cumplirá, solo es cuestión de tiempo. (Josué 21:43-45)</w:t>
      </w:r>
    </w:p>
    <w:p w:rsidR="00210668" w:rsidRPr="00210668" w:rsidRDefault="00210668" w:rsidP="00210668">
      <w:pPr>
        <w:pStyle w:val="Prrafodelista"/>
        <w:numPr>
          <w:ilvl w:val="0"/>
          <w:numId w:val="35"/>
        </w:numPr>
        <w:ind w:left="270" w:hanging="270"/>
        <w:jc w:val="both"/>
        <w:rPr>
          <w:rFonts w:ascii="Times New Roman" w:hAnsi="Times New Roman"/>
        </w:rPr>
      </w:pPr>
      <w:r w:rsidRPr="00210668">
        <w:rPr>
          <w:rFonts w:ascii="Times New Roman" w:hAnsi="Times New Roman"/>
        </w:rPr>
        <w:t>Por eso es vital que entendamos lo siguiente.</w:t>
      </w:r>
    </w:p>
    <w:p w:rsidR="00210668" w:rsidRPr="00210668" w:rsidRDefault="00210668" w:rsidP="00210668">
      <w:pPr>
        <w:pStyle w:val="Prrafodelista"/>
        <w:numPr>
          <w:ilvl w:val="0"/>
          <w:numId w:val="36"/>
        </w:numPr>
        <w:ind w:left="180" w:hanging="180"/>
        <w:jc w:val="both"/>
        <w:rPr>
          <w:rFonts w:ascii="Times New Roman" w:hAnsi="Times New Roman"/>
        </w:rPr>
      </w:pPr>
      <w:r w:rsidRPr="00210668">
        <w:rPr>
          <w:rFonts w:ascii="Times New Roman" w:hAnsi="Times New Roman"/>
        </w:rPr>
        <w:t>ESTE ES EL MOMENTO PARA CERRAR CICLOS Y CORTAR DEFINITIVAMENTE CON EL PASADO.</w:t>
      </w:r>
    </w:p>
    <w:p w:rsidR="00210668" w:rsidRPr="00210668" w:rsidRDefault="00210668" w:rsidP="00210668">
      <w:pPr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210668">
        <w:rPr>
          <w:rFonts w:ascii="Times New Roman" w:hAnsi="Times New Roman"/>
          <w:b/>
          <w:sz w:val="22"/>
          <w:szCs w:val="22"/>
        </w:rPr>
        <w:t>1.- Entienda esto: Dios continúa trabajando en nosotros. (Filipenses 1:6; Juan 5:17)</w:t>
      </w:r>
    </w:p>
    <w:p w:rsidR="00210668" w:rsidRPr="00210668" w:rsidRDefault="00210668" w:rsidP="00210668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1.1.- P</w:t>
      </w:r>
      <w:bookmarkStart w:id="0" w:name="_GoBack"/>
      <w:bookmarkEnd w:id="0"/>
      <w:r w:rsidRPr="00210668">
        <w:rPr>
          <w:rFonts w:ascii="Times New Roman" w:hAnsi="Times New Roman"/>
          <w:sz w:val="22"/>
          <w:szCs w:val="22"/>
        </w:rPr>
        <w:t>ero usted y yo debemos pedir por sabiduría, revelación y discernimiento. (Efesios 1:1, 15-23)</w:t>
      </w:r>
    </w:p>
    <w:p w:rsidR="00210668" w:rsidRPr="00210668" w:rsidRDefault="00210668" w:rsidP="00210668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Para atrapar los kairos y estaciones donde Él nos capacita, nos llena de favor y nos imprime velocidad para poseer aquello que fue ya profetizado.</w:t>
      </w:r>
    </w:p>
    <w:p w:rsidR="00210668" w:rsidRPr="00210668" w:rsidRDefault="00210668" w:rsidP="00210668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1.2.- Este es el tiempo para cortar ciclos de viejos patrones de pensamiento, paradigmas y formas de actuar en nuestras vidas y en nuestros Timoteos. (hijos discipulos)</w:t>
      </w:r>
    </w:p>
    <w:p w:rsidR="00210668" w:rsidRPr="00210668" w:rsidRDefault="00210668" w:rsidP="00210668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Que no confundas pasado con principio.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210668">
        <w:rPr>
          <w:rFonts w:ascii="Times New Roman" w:hAnsi="Times New Roman"/>
          <w:b/>
          <w:sz w:val="22"/>
          <w:szCs w:val="22"/>
        </w:rPr>
        <w:t>2.- En el Reino este es un tiempo de gozo. (</w:t>
      </w:r>
      <w:r w:rsidRPr="00210668">
        <w:rPr>
          <w:rFonts w:ascii="Times New Roman" w:hAnsi="Times New Roman"/>
          <w:b/>
          <w:i/>
          <w:sz w:val="22"/>
          <w:szCs w:val="22"/>
        </w:rPr>
        <w:t>Adar</w:t>
      </w:r>
      <w:r w:rsidRPr="00210668">
        <w:rPr>
          <w:rFonts w:ascii="Times New Roman" w:hAnsi="Times New Roman"/>
          <w:b/>
          <w:sz w:val="22"/>
          <w:szCs w:val="22"/>
        </w:rPr>
        <w:t>) (Isaías 9:3)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2.1.- Cuando Dios declara cosecha, gozo o victoria, el enemigo trabaja para hacer parecer todo lo contrario, en vez de gozo, perplejidad, nada de cosecha y menos manifestación de victoria.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Enfocarnos en depresión, conflicto, derrota, verlo todo difícil.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Por eso hay que cortar con todo aquello del pasado donde el diablo ya sabe apretar botones.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2.2.- Este es un tiempo para que vivas, pienses y actúes de acuerdo a tu verdadera identidad. (Romanos 8:1, V.14-17)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El diablo te asalta con temores, miedos, sentido de impotencia a través de líneas generacionales, de botones que le dieron resultado para deprimirte.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Intimidación, falsa identidad, temores. (Goliat)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210668">
        <w:rPr>
          <w:rFonts w:ascii="Times New Roman" w:hAnsi="Times New Roman"/>
          <w:b/>
          <w:sz w:val="22"/>
          <w:szCs w:val="22"/>
        </w:rPr>
        <w:t>3.- Este es el momento para cortar con el cordón umbilical con el pasado. (V.1-5 NVI)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Style w:val="text"/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“</w:t>
      </w:r>
      <w:r w:rsidRPr="00210668">
        <w:rPr>
          <w:rStyle w:val="text"/>
          <w:rFonts w:ascii="Times New Roman" w:hAnsi="Times New Roman"/>
          <w:i/>
          <w:sz w:val="22"/>
          <w:szCs w:val="22"/>
        </w:rPr>
        <w:t xml:space="preserve">El </w:t>
      </w:r>
      <w:r w:rsidRPr="00210668">
        <w:rPr>
          <w:rStyle w:val="small-caps"/>
          <w:rFonts w:ascii="Times New Roman" w:hAnsi="Times New Roman"/>
          <w:i/>
          <w:smallCaps/>
          <w:sz w:val="22"/>
          <w:szCs w:val="22"/>
        </w:rPr>
        <w:t>Señor</w:t>
      </w:r>
      <w:r w:rsidRPr="00210668">
        <w:rPr>
          <w:rStyle w:val="text"/>
          <w:rFonts w:ascii="Times New Roman" w:hAnsi="Times New Roman"/>
          <w:i/>
          <w:sz w:val="22"/>
          <w:szCs w:val="22"/>
        </w:rPr>
        <w:t xml:space="preserve"> me dirigió la palabra:</w:t>
      </w:r>
      <w:r w:rsidRPr="00210668">
        <w:rPr>
          <w:rStyle w:val="text"/>
          <w:rFonts w:ascii="Times New Roman" w:hAnsi="Times New Roman"/>
          <w:i/>
          <w:sz w:val="22"/>
          <w:szCs w:val="22"/>
          <w:vertAlign w:val="superscript"/>
        </w:rPr>
        <w:t>2 </w:t>
      </w:r>
      <w:r w:rsidRPr="00210668">
        <w:rPr>
          <w:rStyle w:val="text"/>
          <w:rFonts w:ascii="Times New Roman" w:hAnsi="Times New Roman"/>
          <w:i/>
          <w:sz w:val="22"/>
          <w:szCs w:val="22"/>
        </w:rPr>
        <w:t>«Hijo de hombre, échale en cara a Jerusalén sus prácticas repugnantes.</w:t>
      </w:r>
      <w:r w:rsidRPr="00210668">
        <w:rPr>
          <w:rStyle w:val="text"/>
          <w:rFonts w:ascii="Times New Roman" w:hAnsi="Times New Roman"/>
          <w:i/>
          <w:sz w:val="22"/>
          <w:szCs w:val="22"/>
          <w:vertAlign w:val="superscript"/>
        </w:rPr>
        <w:t>3 </w:t>
      </w:r>
      <w:r w:rsidRPr="00210668">
        <w:rPr>
          <w:rStyle w:val="text"/>
          <w:rFonts w:ascii="Times New Roman" w:hAnsi="Times New Roman"/>
          <w:i/>
          <w:sz w:val="22"/>
          <w:szCs w:val="22"/>
        </w:rPr>
        <w:t xml:space="preserve">Adviértele que así dice el </w:t>
      </w:r>
      <w:r w:rsidRPr="00210668">
        <w:rPr>
          <w:rStyle w:val="small-caps"/>
          <w:rFonts w:ascii="Times New Roman" w:hAnsi="Times New Roman"/>
          <w:i/>
          <w:smallCaps/>
          <w:sz w:val="22"/>
          <w:szCs w:val="22"/>
        </w:rPr>
        <w:t>Señor</w:t>
      </w:r>
      <w:r w:rsidRPr="00210668">
        <w:rPr>
          <w:rStyle w:val="text"/>
          <w:rFonts w:ascii="Times New Roman" w:hAnsi="Times New Roman"/>
          <w:i/>
          <w:sz w:val="22"/>
          <w:szCs w:val="22"/>
        </w:rPr>
        <w:t xml:space="preserve"> omnipotente: “Jerusalén, tú eres cananea de origen y de nacimiento; tu padre era amorreo y tu madre, hitita.</w:t>
      </w:r>
      <w:r w:rsidRPr="00210668">
        <w:rPr>
          <w:rStyle w:val="text"/>
          <w:rFonts w:ascii="Times New Roman" w:hAnsi="Times New Roman"/>
          <w:i/>
          <w:sz w:val="22"/>
          <w:szCs w:val="22"/>
          <w:vertAlign w:val="superscript"/>
        </w:rPr>
        <w:t>4 </w:t>
      </w:r>
      <w:r w:rsidRPr="00210668">
        <w:rPr>
          <w:rStyle w:val="text"/>
          <w:rFonts w:ascii="Times New Roman" w:hAnsi="Times New Roman"/>
          <w:i/>
          <w:sz w:val="22"/>
          <w:szCs w:val="22"/>
        </w:rPr>
        <w:t>El día en que naciste no te cortaron el cordón umbilical; no te bañaron, no te frotaron con sal, ni te envolvieron en pañales.</w:t>
      </w:r>
      <w:r w:rsidRPr="00210668">
        <w:rPr>
          <w:rStyle w:val="text"/>
          <w:rFonts w:ascii="Times New Roman" w:hAnsi="Times New Roman"/>
          <w:i/>
          <w:sz w:val="22"/>
          <w:szCs w:val="22"/>
          <w:vertAlign w:val="superscript"/>
        </w:rPr>
        <w:t>5 </w:t>
      </w:r>
      <w:r w:rsidRPr="00210668">
        <w:rPr>
          <w:rStyle w:val="text"/>
          <w:rFonts w:ascii="Times New Roman" w:hAnsi="Times New Roman"/>
          <w:i/>
          <w:sz w:val="22"/>
          <w:szCs w:val="22"/>
        </w:rPr>
        <w:t>Nadie se apiadó de ti ni te mostró compasión brindándote estos cuidados. Al contrario, el día en que naciste te arrojaron al campo como un objeto despreciable”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Style w:val="text"/>
          <w:rFonts w:ascii="Times New Roman" w:hAnsi="Times New Roman"/>
          <w:sz w:val="22"/>
          <w:szCs w:val="22"/>
        </w:rPr>
      </w:pPr>
      <w:r w:rsidRPr="00210668">
        <w:rPr>
          <w:rStyle w:val="text"/>
          <w:rFonts w:ascii="Times New Roman" w:hAnsi="Times New Roman"/>
          <w:sz w:val="22"/>
          <w:szCs w:val="22"/>
        </w:rPr>
        <w:t>3.1.- Hay que cortar tu cordón umbilical con tu pasado.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Style w:val="text"/>
          <w:rFonts w:ascii="Times New Roman" w:hAnsi="Times New Roman"/>
          <w:sz w:val="22"/>
          <w:szCs w:val="22"/>
        </w:rPr>
      </w:pPr>
      <w:r w:rsidRPr="00210668">
        <w:rPr>
          <w:rStyle w:val="text"/>
          <w:rFonts w:ascii="Times New Roman" w:hAnsi="Times New Roman"/>
          <w:sz w:val="22"/>
          <w:szCs w:val="22"/>
        </w:rPr>
        <w:t>- Cortar con patrones de iniquidad del pasado, de tus padres.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Style w:val="text"/>
          <w:rFonts w:ascii="Times New Roman" w:hAnsi="Times New Roman"/>
          <w:sz w:val="22"/>
          <w:szCs w:val="22"/>
        </w:rPr>
      </w:pPr>
      <w:r w:rsidRPr="00210668">
        <w:rPr>
          <w:rStyle w:val="text"/>
          <w:rFonts w:ascii="Times New Roman" w:hAnsi="Times New Roman"/>
          <w:sz w:val="22"/>
          <w:szCs w:val="22"/>
        </w:rPr>
        <w:t>- Muchos hijos del Reino permanecen en ignorancia y por ende cautivos, por designios originados en las tinieblas que pretenden atarte a través de las líneas generacionales.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Style w:val="text"/>
          <w:rFonts w:ascii="Times New Roman" w:hAnsi="Times New Roman"/>
          <w:sz w:val="22"/>
          <w:szCs w:val="22"/>
        </w:rPr>
      </w:pPr>
      <w:r w:rsidRPr="00210668">
        <w:rPr>
          <w:rStyle w:val="text"/>
          <w:rFonts w:ascii="Times New Roman" w:hAnsi="Times New Roman"/>
          <w:sz w:val="22"/>
          <w:szCs w:val="22"/>
        </w:rPr>
        <w:t>3.2.- Si entiendes esto: Cortar los cordones con tu pasado, todas las estructuras de muerte que te mantienen atado con pensamientos de derrota y temor, ¡caerán!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Style w:val="text"/>
          <w:rFonts w:ascii="Times New Roman" w:hAnsi="Times New Roman"/>
          <w:b/>
          <w:sz w:val="22"/>
          <w:szCs w:val="22"/>
        </w:rPr>
      </w:pPr>
      <w:r w:rsidRPr="00210668">
        <w:rPr>
          <w:rStyle w:val="text"/>
          <w:rFonts w:ascii="Times New Roman" w:hAnsi="Times New Roman"/>
          <w:b/>
          <w:sz w:val="22"/>
          <w:szCs w:val="22"/>
        </w:rPr>
        <w:t>4.- Hay que cortar con fortalezas cananeas, amorreas e hititas. (Ezequiel 16:2; Oseas 12:7)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Style w:val="text"/>
          <w:rFonts w:ascii="Times New Roman" w:hAnsi="Times New Roman"/>
          <w:sz w:val="22"/>
          <w:szCs w:val="22"/>
        </w:rPr>
      </w:pPr>
      <w:r w:rsidRPr="00210668">
        <w:rPr>
          <w:rStyle w:val="text"/>
          <w:rFonts w:ascii="Times New Roman" w:hAnsi="Times New Roman"/>
          <w:sz w:val="22"/>
          <w:szCs w:val="22"/>
        </w:rPr>
        <w:t xml:space="preserve">4.1.- Cananeos significa: 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Style w:val="text"/>
          <w:rFonts w:ascii="Times New Roman" w:hAnsi="Times New Roman"/>
          <w:sz w:val="22"/>
          <w:szCs w:val="22"/>
        </w:rPr>
      </w:pPr>
      <w:r w:rsidRPr="00210668">
        <w:rPr>
          <w:rStyle w:val="text"/>
          <w:rFonts w:ascii="Times New Roman" w:hAnsi="Times New Roman"/>
          <w:sz w:val="22"/>
          <w:szCs w:val="22"/>
        </w:rPr>
        <w:t xml:space="preserve">A) Mercaderes que tienen en su mano peso falso. 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Style w:val="text"/>
          <w:rFonts w:ascii="Times New Roman" w:hAnsi="Times New Roman"/>
          <w:sz w:val="22"/>
          <w:szCs w:val="22"/>
        </w:rPr>
      </w:pPr>
      <w:r w:rsidRPr="00210668">
        <w:rPr>
          <w:rStyle w:val="text"/>
          <w:rFonts w:ascii="Times New Roman" w:hAnsi="Times New Roman"/>
          <w:sz w:val="22"/>
          <w:szCs w:val="22"/>
        </w:rPr>
        <w:t xml:space="preserve">B) Vendedores ambulantes. 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Style w:val="text"/>
          <w:rFonts w:ascii="Times New Roman" w:hAnsi="Times New Roman"/>
          <w:sz w:val="22"/>
          <w:szCs w:val="22"/>
        </w:rPr>
      </w:pPr>
      <w:r w:rsidRPr="00210668">
        <w:rPr>
          <w:rStyle w:val="text"/>
          <w:rFonts w:ascii="Times New Roman" w:hAnsi="Times New Roman"/>
          <w:sz w:val="22"/>
          <w:szCs w:val="22"/>
        </w:rPr>
        <w:t>C) Traficantes de bienes. (Bachaqueros)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Style w:val="text"/>
          <w:rFonts w:ascii="Times New Roman" w:hAnsi="Times New Roman"/>
          <w:sz w:val="22"/>
          <w:szCs w:val="22"/>
        </w:rPr>
      </w:pPr>
      <w:r w:rsidRPr="00210668">
        <w:rPr>
          <w:rStyle w:val="text"/>
          <w:rFonts w:ascii="Times New Roman" w:hAnsi="Times New Roman"/>
          <w:sz w:val="22"/>
          <w:szCs w:val="22"/>
        </w:rPr>
        <w:t>- Muchos se sienten como si hubiesen abierto una puerta a la rapiña del enemigo. Hay que examinar y cortar el cordón umbilical.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 xml:space="preserve">- El enemigo quiere venderte su mercadería. 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 xml:space="preserve">- No es buena, es peso falso. (Oseas 12:7) 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Amadores de opresión.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D) Seducciones, mentiras.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E) Insatisfacción crónica.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F) Vagar de un lugar a otro.</w:t>
      </w:r>
    </w:p>
    <w:p w:rsidR="00210668" w:rsidRPr="00210668" w:rsidRDefault="00210668" w:rsidP="00210668">
      <w:pPr>
        <w:pStyle w:val="Prrafodelista"/>
        <w:numPr>
          <w:ilvl w:val="0"/>
          <w:numId w:val="37"/>
        </w:numPr>
        <w:tabs>
          <w:tab w:val="left" w:pos="5020"/>
        </w:tabs>
        <w:ind w:left="270" w:hanging="270"/>
        <w:jc w:val="both"/>
        <w:rPr>
          <w:rFonts w:ascii="Times New Roman" w:hAnsi="Times New Roman"/>
        </w:rPr>
      </w:pPr>
      <w:r w:rsidRPr="00210668">
        <w:rPr>
          <w:rFonts w:ascii="Times New Roman" w:hAnsi="Times New Roman"/>
        </w:rPr>
        <w:lastRenderedPageBreak/>
        <w:t>Tienes que descubrir y proclamar tu identidad en Cristo, ya estás en el cuerpo.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 xml:space="preserve">4.2.- Amorreos significa: 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A) Montañeses.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B) Habladores.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 xml:space="preserve">C) Asesinos. 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D) Algo o alguien que ocupa una posición elevada.</w:t>
      </w:r>
      <w:r w:rsidR="00654CCE">
        <w:rPr>
          <w:rFonts w:ascii="Times New Roman" w:hAnsi="Times New Roman"/>
          <w:sz w:val="22"/>
          <w:szCs w:val="22"/>
        </w:rPr>
        <w:t xml:space="preserve"> </w:t>
      </w:r>
      <w:r w:rsidRPr="00210668">
        <w:rPr>
          <w:rFonts w:ascii="Times New Roman" w:hAnsi="Times New Roman"/>
          <w:sz w:val="22"/>
          <w:szCs w:val="22"/>
        </w:rPr>
        <w:t>(Juan 10:10ª)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Eso es lo que el diablo quiere mantener sobre ti, una posición elevada para dominarte.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-Para que sus palabras sean escuchadas por encima de lo que Dios te habló.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Quiere destruirte, asesinar tu fe, tu vida, tu entusiasmo.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¡Tienes que cortar el cordón umbilical!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Satanás trata de destruir nuestra imagen celestial para no valorarnos. (Efesios 4:17; Éxodo 20:1-4)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¡No aceptes su mercancía!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4.3.- Hititas o heteos significa: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A) Fastidiosos.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B) Espantosos.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C) Temerosos.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Fortalezas de espanto y temor. Tienes que cortar ese cordón. Dios te ha metido en una dimensión mayor que todo esto.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210668">
        <w:rPr>
          <w:rFonts w:ascii="Times New Roman" w:hAnsi="Times New Roman"/>
          <w:b/>
          <w:sz w:val="22"/>
          <w:szCs w:val="22"/>
        </w:rPr>
        <w:t>5.- Hay que cortar el cordón humbilical. (V.4)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094D09">
        <w:rPr>
          <w:rFonts w:ascii="Times New Roman" w:hAnsi="Times New Roman"/>
          <w:sz w:val="20"/>
          <w:szCs w:val="20"/>
        </w:rPr>
        <w:t>5.1.- Cordón umbilical en lo natural es un cordón de alimentación, lo que nutre al bebe mientras está en el vientre de su madre.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Aunque es vital para el bebé, hay que cortarlo luego del alumbramiento.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5.2.- Aquí está la clave: Muchísima gente no cortó, ni le cortaron el cordón que los liga a su antiguo mecanismo de alimentación.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5.2.1.- Siguen escuchando las mentiras del diablo.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Se alimentan de hábitos de vida y sistemas de creencias del pasado.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No puedes atrapar lo nuevo, si no cortas con lo viejo.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- Un bebé no puede sobrevivir a su nueva vida fuera de la barriga de su madre, si sigue atado, conectado a un viejo cordón umbilical.</w:t>
      </w:r>
    </w:p>
    <w:p w:rsidR="00210668" w:rsidRPr="00210668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2"/>
          <w:szCs w:val="22"/>
        </w:rPr>
      </w:pPr>
      <w:r w:rsidRPr="00210668">
        <w:rPr>
          <w:rFonts w:ascii="Times New Roman" w:hAnsi="Times New Roman"/>
          <w:sz w:val="22"/>
          <w:szCs w:val="22"/>
        </w:rPr>
        <w:t>5.2.2.- Israel es un ejemplo de esto. (Números 11:4-6)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b/>
          <w:sz w:val="21"/>
          <w:szCs w:val="21"/>
        </w:rPr>
      </w:pPr>
      <w:r w:rsidRPr="00094D09">
        <w:rPr>
          <w:rFonts w:ascii="Times New Roman" w:hAnsi="Times New Roman"/>
          <w:b/>
          <w:sz w:val="21"/>
          <w:szCs w:val="21"/>
        </w:rPr>
        <w:t>6.- Señores aquí está la clave de muchas derrotas en tu vida. (V.4-5)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6.1.- Aquí está la clave de la consolidación, encuentro, post encuentro, escuela de líderes, Esformi. (V.4-5 NVI)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Esto es lo que El Señor está declarando sobre nosotros.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 xml:space="preserve">6.2.- </w:t>
      </w:r>
      <w:r w:rsidRPr="00094D09">
        <w:rPr>
          <w:rFonts w:ascii="Times New Roman" w:hAnsi="Times New Roman"/>
          <w:sz w:val="20"/>
          <w:szCs w:val="20"/>
        </w:rPr>
        <w:t>El Señor declara vida sobre la estructura de sangre y muerte que estuvo pegada a ti. (V.6) ¡Vive! (Juan 10:10; 1ª Juan 5:10-11)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Nada puede afectar tu futuro.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Él declara vida, no escuches al mercader cananeo.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6.3.- El Señor ha declarado multiplicación sobre nosotros. (V.7)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¡Sí vamos a ver crecimiento y multiplicación!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Crecer como hierba del campo significa “más fuerte que el mal que te rodea”.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6.4.- El Señor ha declarado pacto eterno sobre su pueblo. (V.8, 9-14)</w:t>
      </w:r>
    </w:p>
    <w:p w:rsidR="00210668" w:rsidRPr="00094D09" w:rsidRDefault="00094D09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 Nos lavó, nos cubrió, nos ungió, nos vistió y n</w:t>
      </w:r>
      <w:r w:rsidR="00210668" w:rsidRPr="00094D09">
        <w:rPr>
          <w:rFonts w:ascii="Times New Roman" w:hAnsi="Times New Roman"/>
          <w:sz w:val="21"/>
          <w:szCs w:val="21"/>
        </w:rPr>
        <w:t>os puso corona en nuestras cabezas.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6.5.- Pero esto es la clave: desde el V.15-63.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Israel fue infiel y negó lo de Dios, porque no cortó su cordón umbilical.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Hay que quitar el prepucio del corazón.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Hay que renunciar al pasado, cortar con toda línea con las tinieblas.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Hay que identificar claramente: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Pecados del espíritu. (Falta de perdón, soberbia, malicia)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Pecados morales.(David)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Pecados sociales, familiares. (Los hermanos que vendieron a José)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b/>
          <w:sz w:val="21"/>
          <w:szCs w:val="21"/>
        </w:rPr>
      </w:pPr>
      <w:r w:rsidRPr="00094D09">
        <w:rPr>
          <w:rFonts w:ascii="Times New Roman" w:hAnsi="Times New Roman"/>
          <w:b/>
          <w:sz w:val="21"/>
          <w:szCs w:val="21"/>
        </w:rPr>
        <w:t>5.- Debes entender que no necesitas depender de ninguna ayuda del hombre. (Colosenses 1:27)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5.1.- “Tú no necesitas ayuda humana”.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5.2.- Tú tienes que echar mano de lo que llevas dentro. (Colosenses 1:27; Efesios 6:10)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5.3.- Si no lo haces, entonces eres un falso.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5.4.- Recuerda que se dijo de ti: “Haga el Señor contigo como lo hizo con Raúl Ávila y su casa”.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5.5.- Hay momentos en que la ayuda humana se cierra totalmente para que dependamos de lo eterno y lo divino.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5.6.- Momentos en que acudimos a solicitar ayuda al brazo de carne y abiertamente nos dicen que no lo harán.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 xml:space="preserve">5.7.- Esta es una palabra clave, recuerda: Echa mano de lo que llevas por dentro. ¿Qué llevas por dentro? </w:t>
      </w:r>
    </w:p>
    <w:p w:rsidR="00210668" w:rsidRPr="00094D09" w:rsidRDefault="00210668" w:rsidP="00210668">
      <w:pPr>
        <w:tabs>
          <w:tab w:val="left" w:pos="5020"/>
        </w:tabs>
        <w:spacing w:after="0"/>
        <w:jc w:val="both"/>
        <w:rPr>
          <w:rFonts w:ascii="Times New Roman" w:hAnsi="Times New Roman"/>
          <w:sz w:val="21"/>
          <w:szCs w:val="21"/>
        </w:rPr>
      </w:pPr>
      <w:r w:rsidRPr="00094D09">
        <w:rPr>
          <w:rFonts w:ascii="Times New Roman" w:hAnsi="Times New Roman"/>
          <w:sz w:val="21"/>
          <w:szCs w:val="21"/>
        </w:rPr>
        <w:t>- ¡Echa mano de la vida eterna! Eso es lo que llevas dentro.</w:t>
      </w:r>
    </w:p>
    <w:p w:rsidR="00754BE2" w:rsidRPr="00597861" w:rsidRDefault="00210668" w:rsidP="00094D09">
      <w:pPr>
        <w:tabs>
          <w:tab w:val="left" w:pos="5020"/>
        </w:tabs>
        <w:spacing w:after="0"/>
        <w:jc w:val="both"/>
        <w:rPr>
          <w:rFonts w:ascii="Times New Roman" w:hAnsi="Times New Roman"/>
        </w:rPr>
      </w:pPr>
      <w:r w:rsidRPr="00094D09">
        <w:rPr>
          <w:rFonts w:ascii="Times New Roman" w:hAnsi="Times New Roman"/>
          <w:sz w:val="21"/>
          <w:szCs w:val="21"/>
        </w:rPr>
        <w:t>- Ministrar.</w:t>
      </w:r>
    </w:p>
    <w:sectPr w:rsidR="00754BE2" w:rsidRPr="00597861" w:rsidSect="00210668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FD6" w:rsidRDefault="00CB6FD6">
      <w:r>
        <w:separator/>
      </w:r>
    </w:p>
  </w:endnote>
  <w:endnote w:type="continuationSeparator" w:id="1">
    <w:p w:rsidR="00CB6FD6" w:rsidRDefault="00CB6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C7946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C7946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4CCE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FD6" w:rsidRDefault="00CB6FD6">
      <w:r>
        <w:separator/>
      </w:r>
    </w:p>
  </w:footnote>
  <w:footnote w:type="continuationSeparator" w:id="1">
    <w:p w:rsidR="00CB6FD6" w:rsidRDefault="00CB6F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722352" w:rsidRDefault="00BD5157" w:rsidP="00682903">
    <w:pPr>
      <w:spacing w:after="0"/>
      <w:jc w:val="center"/>
      <w:rPr>
        <w:rFonts w:asciiTheme="majorHAnsi" w:hAnsiTheme="majorHAnsi"/>
        <w:b/>
      </w:rPr>
    </w:pPr>
    <w:r w:rsidRPr="00722352">
      <w:rPr>
        <w:b/>
        <w:noProof/>
      </w:rPr>
      <w:t xml:space="preserve">SERIE: </w:t>
    </w:r>
    <w:r w:rsidRPr="00722352">
      <w:rPr>
        <w:b/>
      </w:rPr>
      <w:t>“</w:t>
    </w:r>
    <w:r w:rsidR="00722352" w:rsidRPr="00722352">
      <w:rPr>
        <w:rFonts w:asciiTheme="majorHAnsi" w:hAnsiTheme="majorHAnsi"/>
        <w:b/>
      </w:rPr>
      <w:t>Transformación productivo</w:t>
    </w:r>
    <w:r w:rsidRPr="00722352">
      <w:rPr>
        <w:b/>
      </w:rPr>
      <w:t>”/</w:t>
    </w:r>
    <w:r w:rsidRPr="00722352">
      <w:rPr>
        <w:b/>
        <w:noProof/>
      </w:rPr>
      <w:t>Tema: “</w:t>
    </w:r>
    <w:r w:rsidR="00722352" w:rsidRPr="00722352">
      <w:rPr>
        <w:b/>
      </w:rPr>
      <w:t>Corte umbilical es la clave</w:t>
    </w:r>
    <w:r w:rsidR="0087344C" w:rsidRPr="00722352">
      <w:rPr>
        <w:b/>
      </w:rPr>
      <w:t>”</w:t>
    </w:r>
    <w:r w:rsidR="000266F9" w:rsidRPr="00722352">
      <w:rPr>
        <w:rFonts w:asciiTheme="majorHAnsi" w:hAnsiTheme="majorHAnsi"/>
        <w:b/>
      </w:rPr>
      <w:t xml:space="preserve">/ </w:t>
    </w:r>
    <w:r w:rsidR="009B10BC" w:rsidRPr="00722352">
      <w:rPr>
        <w:rFonts w:asciiTheme="majorHAnsi" w:hAnsiTheme="majorHAnsi"/>
        <w:b/>
      </w:rPr>
      <w:t xml:space="preserve">Lección </w:t>
    </w:r>
    <w:r w:rsidR="00722352" w:rsidRPr="00722352">
      <w:rPr>
        <w:rFonts w:asciiTheme="majorHAnsi" w:hAnsiTheme="majorHAnsi"/>
        <w:b/>
      </w:rPr>
      <w:t>8</w:t>
    </w:r>
  </w:p>
  <w:p w:rsidR="005317E5" w:rsidRPr="005317E5" w:rsidRDefault="005317E5" w:rsidP="00682903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  <w:sz w:val="22"/>
        <w:szCs w:val="22"/>
      </w:rPr>
      <w:t>_</w:t>
    </w:r>
    <w:r w:rsidRPr="00F86970">
      <w:rPr>
        <w:rFonts w:asciiTheme="majorHAnsi" w:hAnsiTheme="majorHAnsi"/>
        <w:b/>
        <w:sz w:val="22"/>
        <w:szCs w:val="22"/>
      </w:rPr>
      <w:t>________________________________________________________________________________________________________________</w:t>
    </w:r>
    <w:r w:rsidR="00F86970">
      <w:rPr>
        <w:rFonts w:asciiTheme="majorHAnsi" w:hAnsiTheme="majorHAnsi"/>
        <w:b/>
        <w:sz w:val="22"/>
        <w:szCs w:val="22"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722352" w:rsidRDefault="009C7946" w:rsidP="00BD5157">
    <w:pPr>
      <w:spacing w:after="0"/>
      <w:jc w:val="right"/>
      <w:rPr>
        <w:b/>
        <w:i/>
        <w:sz w:val="22"/>
        <w:szCs w:val="22"/>
        <w:lang w:val="es-ES"/>
      </w:rPr>
    </w:pPr>
    <w:r w:rsidRPr="00722352">
      <w:rPr>
        <w:b/>
        <w:noProof/>
        <w:sz w:val="22"/>
        <w:szCs w:val="22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189.45pt;height:54.5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722352">
      <w:rPr>
        <w:b/>
        <w:noProof/>
        <w:sz w:val="22"/>
        <w:szCs w:val="22"/>
      </w:rPr>
      <w:t xml:space="preserve">CÉLULA DE </w:t>
    </w:r>
    <w:r w:rsidR="00722352" w:rsidRPr="00722352">
      <w:rPr>
        <w:b/>
        <w:noProof/>
        <w:sz w:val="22"/>
        <w:szCs w:val="22"/>
      </w:rPr>
      <w:t>CRECIMIENTO</w:t>
    </w:r>
    <w:r w:rsidR="00BD5157" w:rsidRPr="00722352">
      <w:rPr>
        <w:b/>
        <w:noProof/>
        <w:sz w:val="22"/>
        <w:szCs w:val="22"/>
      </w:rPr>
      <w:t xml:space="preserve">/ </w:t>
    </w:r>
    <w:r w:rsidR="00C757D5" w:rsidRPr="00722352">
      <w:rPr>
        <w:b/>
        <w:sz w:val="22"/>
        <w:szCs w:val="22"/>
        <w:lang w:val="es-ES"/>
      </w:rPr>
      <w:t xml:space="preserve">Lección </w:t>
    </w:r>
    <w:r w:rsidR="00722352" w:rsidRPr="00722352">
      <w:rPr>
        <w:b/>
        <w:sz w:val="22"/>
        <w:szCs w:val="22"/>
        <w:lang w:val="es-ES"/>
      </w:rPr>
      <w:t>8</w:t>
    </w:r>
  </w:p>
  <w:p w:rsidR="00BD5157" w:rsidRPr="00722352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722352">
      <w:rPr>
        <w:b/>
        <w:noProof/>
        <w:sz w:val="22"/>
        <w:szCs w:val="22"/>
      </w:rPr>
      <w:t xml:space="preserve">SERIE: </w:t>
    </w:r>
    <w:r w:rsidRPr="00722352">
      <w:rPr>
        <w:b/>
        <w:sz w:val="22"/>
        <w:szCs w:val="22"/>
      </w:rPr>
      <w:t>“</w:t>
    </w:r>
    <w:r w:rsidR="00722352" w:rsidRPr="00722352">
      <w:rPr>
        <w:rFonts w:asciiTheme="majorHAnsi" w:hAnsiTheme="majorHAnsi"/>
        <w:b/>
        <w:sz w:val="22"/>
        <w:szCs w:val="22"/>
      </w:rPr>
      <w:t>Transformación productiva</w:t>
    </w:r>
    <w:r w:rsidRPr="00722352">
      <w:rPr>
        <w:b/>
        <w:sz w:val="22"/>
        <w:szCs w:val="22"/>
      </w:rPr>
      <w:t>”</w:t>
    </w:r>
  </w:p>
  <w:p w:rsidR="00BD5157" w:rsidRPr="00722352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722352">
      <w:rPr>
        <w:b/>
        <w:noProof/>
        <w:sz w:val="22"/>
        <w:szCs w:val="22"/>
      </w:rPr>
      <w:t>Tema: “</w:t>
    </w:r>
    <w:r w:rsidR="00210668" w:rsidRPr="00722352">
      <w:rPr>
        <w:b/>
        <w:sz w:val="22"/>
        <w:szCs w:val="22"/>
      </w:rPr>
      <w:t>Corte umbilical es la clave</w:t>
    </w:r>
    <w:r w:rsidRPr="00722352">
      <w:rPr>
        <w:b/>
        <w:sz w:val="22"/>
        <w:szCs w:val="22"/>
      </w:rPr>
      <w:t>”</w:t>
    </w:r>
  </w:p>
  <w:p w:rsidR="00271A8E" w:rsidRPr="00722352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722352">
      <w:rPr>
        <w:b/>
        <w:sz w:val="22"/>
        <w:szCs w:val="22"/>
        <w:lang w:val="es-ES"/>
      </w:rPr>
      <w:t xml:space="preserve">                      </w:t>
    </w:r>
    <w:r w:rsidRPr="00722352">
      <w:rPr>
        <w:b/>
        <w:sz w:val="22"/>
        <w:szCs w:val="22"/>
        <w:lang w:val="es-ES"/>
      </w:rPr>
      <w:tab/>
    </w:r>
    <w:r w:rsidRPr="00722352">
      <w:rPr>
        <w:b/>
        <w:sz w:val="22"/>
        <w:szCs w:val="22"/>
        <w:lang w:val="es-ES"/>
      </w:rPr>
      <w:tab/>
    </w:r>
    <w:r w:rsidRPr="00722352">
      <w:rPr>
        <w:b/>
        <w:sz w:val="22"/>
        <w:szCs w:val="22"/>
        <w:lang w:val="es-ES"/>
      </w:rPr>
      <w:tab/>
    </w:r>
    <w:r w:rsidRPr="00722352">
      <w:rPr>
        <w:b/>
        <w:sz w:val="22"/>
        <w:szCs w:val="22"/>
        <w:lang w:val="es-ES"/>
      </w:rPr>
      <w:tab/>
    </w:r>
    <w:r w:rsidRPr="00722352">
      <w:rPr>
        <w:b/>
        <w:sz w:val="22"/>
        <w:szCs w:val="22"/>
        <w:lang w:val="es-ES"/>
      </w:rPr>
      <w:tab/>
    </w:r>
    <w:r w:rsidRPr="00722352">
      <w:rPr>
        <w:b/>
        <w:sz w:val="22"/>
        <w:szCs w:val="22"/>
        <w:lang w:val="es-ES"/>
      </w:rPr>
      <w:tab/>
    </w:r>
    <w:r w:rsidRPr="00722352">
      <w:rPr>
        <w:b/>
        <w:sz w:val="22"/>
        <w:szCs w:val="22"/>
        <w:lang w:val="es-ES"/>
      </w:rPr>
      <w:tab/>
    </w:r>
    <w:r w:rsidRPr="00722352">
      <w:rPr>
        <w:b/>
        <w:sz w:val="22"/>
        <w:szCs w:val="22"/>
        <w:lang w:val="es-ES"/>
      </w:rPr>
      <w:tab/>
    </w:r>
    <w:r w:rsidR="00210668" w:rsidRPr="00722352">
      <w:rPr>
        <w:b/>
        <w:sz w:val="22"/>
        <w:szCs w:val="22"/>
      </w:rPr>
      <w:t>Ap. Raúl Ávila</w:t>
    </w:r>
  </w:p>
  <w:p w:rsidR="004736D3" w:rsidRPr="00200673" w:rsidRDefault="009C7946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9C7946"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8992" o:connectortype="straight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  <w:r w:rsidR="004736D3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</w:t>
    </w:r>
    <w:r w:rsidR="00E2569C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</w:t>
    </w:r>
    <w:r w:rsidR="00F378A3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</w:t>
    </w:r>
    <w:r w:rsidR="009927D2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</w:t>
    </w:r>
    <w:r w:rsidR="00D66804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0E742996"/>
    <w:multiLevelType w:val="hybridMultilevel"/>
    <w:tmpl w:val="0E683170"/>
    <w:lvl w:ilvl="0" w:tplc="200A0017">
      <w:start w:val="1"/>
      <w:numFmt w:val="lowerLetter"/>
      <w:lvlText w:val="%1)"/>
      <w:lvlJc w:val="left"/>
      <w:pPr>
        <w:ind w:left="1080" w:hanging="360"/>
      </w:p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CF2900"/>
    <w:multiLevelType w:val="hybridMultilevel"/>
    <w:tmpl w:val="6532D04A"/>
    <w:lvl w:ilvl="0" w:tplc="8084AFA8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357C77"/>
    <w:multiLevelType w:val="hybridMultilevel"/>
    <w:tmpl w:val="4B9AA110"/>
    <w:lvl w:ilvl="0" w:tplc="EF787D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BD3186"/>
    <w:multiLevelType w:val="hybridMultilevel"/>
    <w:tmpl w:val="2140F77A"/>
    <w:lvl w:ilvl="0" w:tplc="7C564D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"/>
  </w:num>
  <w:num w:numId="3">
    <w:abstractNumId w:val="5"/>
  </w:num>
  <w:num w:numId="4">
    <w:abstractNumId w:val="22"/>
  </w:num>
  <w:num w:numId="5">
    <w:abstractNumId w:val="1"/>
  </w:num>
  <w:num w:numId="6">
    <w:abstractNumId w:val="35"/>
  </w:num>
  <w:num w:numId="7">
    <w:abstractNumId w:val="26"/>
  </w:num>
  <w:num w:numId="8">
    <w:abstractNumId w:val="24"/>
  </w:num>
  <w:num w:numId="9">
    <w:abstractNumId w:val="3"/>
  </w:num>
  <w:num w:numId="10">
    <w:abstractNumId w:val="10"/>
  </w:num>
  <w:num w:numId="11">
    <w:abstractNumId w:val="13"/>
  </w:num>
  <w:num w:numId="12">
    <w:abstractNumId w:val="20"/>
  </w:num>
  <w:num w:numId="13">
    <w:abstractNumId w:val="28"/>
  </w:num>
  <w:num w:numId="14">
    <w:abstractNumId w:val="8"/>
  </w:num>
  <w:num w:numId="15">
    <w:abstractNumId w:val="16"/>
  </w:num>
  <w:num w:numId="16">
    <w:abstractNumId w:val="17"/>
  </w:num>
  <w:num w:numId="17">
    <w:abstractNumId w:val="25"/>
  </w:num>
  <w:num w:numId="18">
    <w:abstractNumId w:val="30"/>
  </w:num>
  <w:num w:numId="19">
    <w:abstractNumId w:val="18"/>
  </w:num>
  <w:num w:numId="20">
    <w:abstractNumId w:val="27"/>
  </w:num>
  <w:num w:numId="21">
    <w:abstractNumId w:val="11"/>
  </w:num>
  <w:num w:numId="22">
    <w:abstractNumId w:val="29"/>
  </w:num>
  <w:num w:numId="23">
    <w:abstractNumId w:val="36"/>
  </w:num>
  <w:num w:numId="24">
    <w:abstractNumId w:val="12"/>
  </w:num>
  <w:num w:numId="25">
    <w:abstractNumId w:val="4"/>
  </w:num>
  <w:num w:numId="26">
    <w:abstractNumId w:val="33"/>
  </w:num>
  <w:num w:numId="27">
    <w:abstractNumId w:val="32"/>
  </w:num>
  <w:num w:numId="28">
    <w:abstractNumId w:val="19"/>
  </w:num>
  <w:num w:numId="29">
    <w:abstractNumId w:val="7"/>
  </w:num>
  <w:num w:numId="30">
    <w:abstractNumId w:val="9"/>
  </w:num>
  <w:num w:numId="31">
    <w:abstractNumId w:val="0"/>
  </w:num>
  <w:num w:numId="32">
    <w:abstractNumId w:val="15"/>
  </w:num>
  <w:num w:numId="33">
    <w:abstractNumId w:val="14"/>
  </w:num>
  <w:num w:numId="34">
    <w:abstractNumId w:val="6"/>
  </w:num>
  <w:num w:numId="35">
    <w:abstractNumId w:val="23"/>
  </w:num>
  <w:num w:numId="36">
    <w:abstractNumId w:val="34"/>
  </w:num>
  <w:num w:numId="37">
    <w:abstractNumId w:val="2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9810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18F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39A"/>
    <w:rsid w:val="00086528"/>
    <w:rsid w:val="000872FE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4D09"/>
    <w:rsid w:val="00095213"/>
    <w:rsid w:val="00095330"/>
    <w:rsid w:val="00096009"/>
    <w:rsid w:val="000962AA"/>
    <w:rsid w:val="00096A7E"/>
    <w:rsid w:val="00096B81"/>
    <w:rsid w:val="00097378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358A"/>
    <w:rsid w:val="001E47D8"/>
    <w:rsid w:val="001E4C43"/>
    <w:rsid w:val="001E52D7"/>
    <w:rsid w:val="001E6328"/>
    <w:rsid w:val="001E66E0"/>
    <w:rsid w:val="001E7995"/>
    <w:rsid w:val="001E7D45"/>
    <w:rsid w:val="001F18FB"/>
    <w:rsid w:val="001F57BB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0668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D31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190C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180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B2FBF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97861"/>
    <w:rsid w:val="005A0B2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5D8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DF9"/>
    <w:rsid w:val="005E5824"/>
    <w:rsid w:val="005E5908"/>
    <w:rsid w:val="005E7926"/>
    <w:rsid w:val="005F0457"/>
    <w:rsid w:val="005F1172"/>
    <w:rsid w:val="005F1ABA"/>
    <w:rsid w:val="005F1C1E"/>
    <w:rsid w:val="005F2AFF"/>
    <w:rsid w:val="005F3960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4CCE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1DA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235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344C"/>
    <w:rsid w:val="0087753D"/>
    <w:rsid w:val="00880859"/>
    <w:rsid w:val="00882851"/>
    <w:rsid w:val="008872AC"/>
    <w:rsid w:val="00892238"/>
    <w:rsid w:val="00892312"/>
    <w:rsid w:val="00897D6A"/>
    <w:rsid w:val="008A0AF4"/>
    <w:rsid w:val="008A0F85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6F1A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218"/>
    <w:rsid w:val="009B0671"/>
    <w:rsid w:val="009B0C73"/>
    <w:rsid w:val="009B10BC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946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110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42AD"/>
    <w:rsid w:val="00A26E7F"/>
    <w:rsid w:val="00A3021A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382B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574C"/>
    <w:rsid w:val="00BD68D7"/>
    <w:rsid w:val="00BD7227"/>
    <w:rsid w:val="00BD7BD5"/>
    <w:rsid w:val="00BE008A"/>
    <w:rsid w:val="00BE0FA0"/>
    <w:rsid w:val="00BE2B87"/>
    <w:rsid w:val="00BE3AD3"/>
    <w:rsid w:val="00BE4213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1FF4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6FD6"/>
    <w:rsid w:val="00CC1CF9"/>
    <w:rsid w:val="00CC3FC4"/>
    <w:rsid w:val="00CC4AF0"/>
    <w:rsid w:val="00CC5261"/>
    <w:rsid w:val="00CC53D9"/>
    <w:rsid w:val="00CC57E7"/>
    <w:rsid w:val="00CC5CFF"/>
    <w:rsid w:val="00CC7BBD"/>
    <w:rsid w:val="00CD0211"/>
    <w:rsid w:val="00CD09A3"/>
    <w:rsid w:val="00CD1404"/>
    <w:rsid w:val="00CD1EAE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87A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CD5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6970"/>
    <w:rsid w:val="00F87B89"/>
    <w:rsid w:val="00F9010C"/>
    <w:rsid w:val="00F90478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10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  <w:style w:type="character" w:customStyle="1" w:styleId="small-caps">
    <w:name w:val="small-caps"/>
    <w:basedOn w:val="Fuentedeprrafopredeter"/>
    <w:rsid w:val="002106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C97F6-2CA4-4CE1-B6AF-419790F8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7182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4</cp:revision>
  <cp:lastPrinted>2016-08-16T19:45:00Z</cp:lastPrinted>
  <dcterms:created xsi:type="dcterms:W3CDTF">2016-08-29T16:14:00Z</dcterms:created>
  <dcterms:modified xsi:type="dcterms:W3CDTF">2016-08-29T16:29:00Z</dcterms:modified>
</cp:coreProperties>
</file>