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409BF" w:rsidRPr="0054331D" w:rsidRDefault="00B409BF" w:rsidP="00B409B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54331D">
        <w:rPr>
          <w:rFonts w:ascii="Times New Roman" w:hAnsi="Times New Roman"/>
          <w:b/>
          <w:sz w:val="22"/>
          <w:szCs w:val="22"/>
        </w:rPr>
        <w:t>Visión CCN es:</w:t>
      </w:r>
    </w:p>
    <w:p w:rsidR="00B409BF" w:rsidRPr="00BA6732" w:rsidRDefault="00B409BF" w:rsidP="00B409B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54331D">
        <w:rPr>
          <w:rFonts w:ascii="Times New Roman" w:hAnsi="Times New Roman"/>
          <w:b/>
          <w:sz w:val="22"/>
          <w:szCs w:val="22"/>
        </w:rPr>
        <w:t>“</w:t>
      </w:r>
      <w:r w:rsidRPr="00BA6732">
        <w:rPr>
          <w:rFonts w:ascii="Times New Roman" w:hAnsi="Times New Roman"/>
          <w:b/>
          <w:sz w:val="22"/>
          <w:szCs w:val="22"/>
        </w:rPr>
        <w:t>Predicar el evangelio del reino, para ganar personas para Jesucristo, formar discípulos para enviarlos a predicar y gobernar, a fin de transformar la ciudad, la nación y el mundo con el mensaje del evangelio”</w:t>
      </w:r>
    </w:p>
    <w:p w:rsidR="00B409BF" w:rsidRPr="00BA6732" w:rsidRDefault="00B409BF" w:rsidP="00B409BF">
      <w:pPr>
        <w:pStyle w:val="Sinespaciado"/>
        <w:jc w:val="both"/>
        <w:rPr>
          <w:rFonts w:ascii="Times New Roman" w:eastAsia="Times New Roman" w:hAnsi="Times New Roman"/>
          <w:b/>
          <w:lang w:val="es-VE" w:eastAsia="es-VE"/>
        </w:rPr>
      </w:pPr>
    </w:p>
    <w:p w:rsidR="00B13A70" w:rsidRPr="00B13A70" w:rsidRDefault="00BC498D" w:rsidP="00B13A70">
      <w:pPr>
        <w:spacing w:after="0"/>
        <w:jc w:val="both"/>
        <w:rPr>
          <w:rFonts w:ascii="Times New Roman" w:hAnsi="Times New Roman"/>
        </w:rPr>
      </w:pPr>
      <w:r w:rsidRPr="00B13A70">
        <w:rPr>
          <w:rFonts w:ascii="Times New Roman" w:eastAsia="Calibri" w:hAnsi="Times New Roman"/>
          <w:b/>
        </w:rPr>
        <w:t>Texto:</w:t>
      </w:r>
      <w:bookmarkStart w:id="0" w:name="_GoBack"/>
      <w:bookmarkEnd w:id="0"/>
      <w:r w:rsidR="00B13A70" w:rsidRPr="00B13A70">
        <w:rPr>
          <w:rFonts w:ascii="Times New Roman" w:eastAsia="Calibri" w:hAnsi="Times New Roman"/>
          <w:b/>
        </w:rPr>
        <w:t xml:space="preserve"> </w:t>
      </w:r>
      <w:r w:rsidR="00B13A70" w:rsidRPr="00B13A70">
        <w:rPr>
          <w:rFonts w:ascii="Times New Roman" w:hAnsi="Times New Roman"/>
          <w:b/>
        </w:rPr>
        <w:t>Hebreos 12:2</w:t>
      </w:r>
      <w:r w:rsidR="00B13A70" w:rsidRPr="00B13A70">
        <w:rPr>
          <w:rFonts w:ascii="Times New Roman" w:hAnsi="Times New Roman"/>
        </w:rPr>
        <w:t>.</w:t>
      </w:r>
    </w:p>
    <w:p w:rsidR="00B13A70" w:rsidRPr="00B13A70" w:rsidRDefault="00B13A70" w:rsidP="00B13A70">
      <w:pPr>
        <w:rPr>
          <w:rFonts w:ascii="Times New Roman" w:hAnsi="Times New Roman"/>
          <w:b/>
        </w:rPr>
      </w:pPr>
      <w:r w:rsidRPr="00B13A70">
        <w:rPr>
          <w:rFonts w:ascii="Times New Roman" w:hAnsi="Times New Roman"/>
          <w:b/>
        </w:rPr>
        <w:t>Introducción.-</w:t>
      </w:r>
    </w:p>
    <w:p w:rsidR="00B13A70" w:rsidRPr="00B13A70" w:rsidRDefault="00B13A70" w:rsidP="00B13A70">
      <w:pPr>
        <w:pStyle w:val="Prrafodelista"/>
        <w:numPr>
          <w:ilvl w:val="0"/>
          <w:numId w:val="38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  <w:u w:val="single"/>
        </w:rPr>
        <w:t>La consolidación de Jesús fue agresiva, porque él se movía por una visión</w:t>
      </w:r>
      <w:r w:rsidRPr="00B13A70">
        <w:rPr>
          <w:rFonts w:ascii="Times New Roman" w:hAnsi="Times New Roman"/>
          <w:sz w:val="24"/>
          <w:szCs w:val="24"/>
        </w:rPr>
        <w:t>. (Juan 3:16)</w:t>
      </w:r>
    </w:p>
    <w:p w:rsidR="00B13A70" w:rsidRPr="00B13A70" w:rsidRDefault="00B13A70" w:rsidP="00B13A70">
      <w:pPr>
        <w:pStyle w:val="Prrafodelista"/>
        <w:numPr>
          <w:ilvl w:val="1"/>
          <w:numId w:val="38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Jesús desde un principio te revela los fund</w:t>
      </w:r>
      <w:r w:rsidR="00CA44CD">
        <w:rPr>
          <w:rFonts w:ascii="Times New Roman" w:hAnsi="Times New Roman"/>
          <w:sz w:val="24"/>
          <w:szCs w:val="24"/>
        </w:rPr>
        <w:t>amentos de su misión. (Mateo 3:</w:t>
      </w:r>
      <w:r w:rsidRPr="00B13A70">
        <w:rPr>
          <w:rFonts w:ascii="Times New Roman" w:hAnsi="Times New Roman"/>
          <w:sz w:val="24"/>
          <w:szCs w:val="24"/>
        </w:rPr>
        <w:t>2)</w:t>
      </w:r>
    </w:p>
    <w:p w:rsidR="00B13A70" w:rsidRPr="00B13A70" w:rsidRDefault="00B13A70" w:rsidP="00B13A70">
      <w:pPr>
        <w:pStyle w:val="Prrafodelista"/>
        <w:numPr>
          <w:ilvl w:val="1"/>
          <w:numId w:val="38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Jesús hace su declaración de misión antes de comenzar la manifestación poderosa de su ministerio. (Lucas 4:18)</w:t>
      </w:r>
    </w:p>
    <w:p w:rsidR="00B13A70" w:rsidRPr="00B13A70" w:rsidRDefault="00B13A70" w:rsidP="00B13A70">
      <w:pPr>
        <w:pStyle w:val="Prrafodelista"/>
        <w:numPr>
          <w:ilvl w:val="0"/>
          <w:numId w:val="38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  <w:u w:val="single"/>
        </w:rPr>
        <w:t>Jesús tenía una visión, por eso era amplio en relación y agresivo en la consolidación</w:t>
      </w:r>
      <w:r w:rsidRPr="00B13A70">
        <w:rPr>
          <w:rFonts w:ascii="Times New Roman" w:hAnsi="Times New Roman"/>
          <w:sz w:val="24"/>
          <w:szCs w:val="24"/>
        </w:rPr>
        <w:t>.</w:t>
      </w:r>
    </w:p>
    <w:p w:rsidR="00B13A70" w:rsidRPr="00B13A70" w:rsidRDefault="00B13A70" w:rsidP="00B13A70">
      <w:pPr>
        <w:pStyle w:val="Prrafodelista"/>
        <w:numPr>
          <w:ilvl w:val="1"/>
          <w:numId w:val="38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Jesús se sentaba a comer con todo tipo de gente y hasta era criticado por eso. (Mateo 11:19)</w:t>
      </w:r>
    </w:p>
    <w:p w:rsidR="00B13A70" w:rsidRPr="00B13A70" w:rsidRDefault="00B13A70" w:rsidP="00B13A70">
      <w:pPr>
        <w:pStyle w:val="Prrafodelista"/>
        <w:numPr>
          <w:ilvl w:val="1"/>
          <w:numId w:val="38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La entrada de Jesús a casa de Zaqueo fue criticada, pero después celebrada. (Lucas 19:1-10)</w:t>
      </w:r>
    </w:p>
    <w:p w:rsidR="00B13A70" w:rsidRPr="00B13A70" w:rsidRDefault="00B13A70" w:rsidP="00B13A70">
      <w:pPr>
        <w:pStyle w:val="Prrafodelista"/>
        <w:numPr>
          <w:ilvl w:val="1"/>
          <w:numId w:val="38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 xml:space="preserve"> El problema no es </w:t>
      </w:r>
      <w:r w:rsidRPr="00B13A70">
        <w:rPr>
          <w:rFonts w:ascii="Times New Roman" w:hAnsi="Times New Roman"/>
          <w:b/>
          <w:i/>
          <w:sz w:val="24"/>
          <w:szCs w:val="24"/>
        </w:rPr>
        <w:t>“ser amplio en relación, es ser escaso en visión”</w:t>
      </w:r>
      <w:r w:rsidRPr="00B13A70">
        <w:rPr>
          <w:rFonts w:ascii="Times New Roman" w:hAnsi="Times New Roman"/>
          <w:sz w:val="24"/>
          <w:szCs w:val="24"/>
        </w:rPr>
        <w:t xml:space="preserve">(2° </w:t>
      </w:r>
      <w:r w:rsidR="00CA44CD">
        <w:rPr>
          <w:rFonts w:ascii="Times New Roman" w:hAnsi="Times New Roman"/>
          <w:sz w:val="24"/>
          <w:szCs w:val="24"/>
        </w:rPr>
        <w:t>Crónicas</w:t>
      </w:r>
      <w:r w:rsidRPr="00B13A70">
        <w:rPr>
          <w:rFonts w:ascii="Times New Roman" w:hAnsi="Times New Roman"/>
          <w:sz w:val="24"/>
          <w:szCs w:val="24"/>
        </w:rPr>
        <w:t xml:space="preserve"> 19:2)</w:t>
      </w:r>
    </w:p>
    <w:p w:rsidR="00B13A70" w:rsidRPr="00B13A70" w:rsidRDefault="00B13A70" w:rsidP="00B13A70">
      <w:pPr>
        <w:pStyle w:val="Prrafodelista"/>
        <w:numPr>
          <w:ilvl w:val="0"/>
          <w:numId w:val="38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  <w:u w:val="single"/>
        </w:rPr>
        <w:t>Jesús desde muy joven tenía claro lo que debía hacer en la tierra</w:t>
      </w:r>
      <w:r w:rsidRPr="00B13A70">
        <w:rPr>
          <w:rFonts w:ascii="Times New Roman" w:hAnsi="Times New Roman"/>
          <w:sz w:val="24"/>
          <w:szCs w:val="24"/>
        </w:rPr>
        <w:t>. ( Lucas 2:41-52)</w:t>
      </w:r>
    </w:p>
    <w:p w:rsidR="00B13A70" w:rsidRPr="00B13A70" w:rsidRDefault="00B13A70" w:rsidP="00B13A70">
      <w:pPr>
        <w:pStyle w:val="Prrafodelista"/>
        <w:numPr>
          <w:ilvl w:val="1"/>
          <w:numId w:val="38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El texto revela cómo Jesús crecía en todas las áreas para el día de la manifestación pública de su llamado. (Lucas 2:52)</w:t>
      </w:r>
    </w:p>
    <w:p w:rsidR="00B13A70" w:rsidRPr="00B13A70" w:rsidRDefault="00B13A70" w:rsidP="00B13A70">
      <w:pPr>
        <w:pStyle w:val="Prrafodelista"/>
        <w:numPr>
          <w:ilvl w:val="0"/>
          <w:numId w:val="38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  <w:u w:val="single"/>
        </w:rPr>
        <w:t>Lo que busco revelarles es que la consolidación es expansiva y agresiva, siempre y cuando tengas visión</w:t>
      </w:r>
      <w:r w:rsidRPr="00B13A70">
        <w:rPr>
          <w:rFonts w:ascii="Times New Roman" w:hAnsi="Times New Roman"/>
          <w:sz w:val="24"/>
          <w:szCs w:val="24"/>
        </w:rPr>
        <w:t>. (</w:t>
      </w:r>
      <w:r w:rsidR="00CA44CD">
        <w:rPr>
          <w:rFonts w:ascii="Times New Roman" w:hAnsi="Times New Roman"/>
          <w:sz w:val="24"/>
          <w:szCs w:val="24"/>
        </w:rPr>
        <w:t>Mateo</w:t>
      </w:r>
      <w:r w:rsidRPr="00B13A70">
        <w:rPr>
          <w:rFonts w:ascii="Times New Roman" w:hAnsi="Times New Roman"/>
          <w:sz w:val="24"/>
          <w:szCs w:val="24"/>
        </w:rPr>
        <w:t xml:space="preserve"> 6:22-23)</w:t>
      </w:r>
      <w:r w:rsidR="00CA44CD">
        <w:rPr>
          <w:rFonts w:ascii="Times New Roman" w:hAnsi="Times New Roman"/>
          <w:sz w:val="24"/>
          <w:szCs w:val="24"/>
        </w:rPr>
        <w:t xml:space="preserve"> Jesús crecía mentalmente, físicamente, espiritualmente y relacionalmente.</w:t>
      </w:r>
    </w:p>
    <w:p w:rsidR="00B13A70" w:rsidRPr="00B13A70" w:rsidRDefault="00B13A70" w:rsidP="00B13A70">
      <w:pPr>
        <w:pStyle w:val="Prrafodelista"/>
        <w:numPr>
          <w:ilvl w:val="1"/>
          <w:numId w:val="38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Jesús, por ser un visionario atravesó el sacrificio de la cruz, porque su enfoque estaba en el gozo más allá del sufrimiento. (Hebreos 12:2)</w:t>
      </w:r>
    </w:p>
    <w:p w:rsidR="00B13A70" w:rsidRPr="00B13A70" w:rsidRDefault="00B13A70" w:rsidP="00B13A70">
      <w:pPr>
        <w:rPr>
          <w:rFonts w:ascii="Times New Roman" w:hAnsi="Times New Roman"/>
        </w:rPr>
      </w:pPr>
    </w:p>
    <w:p w:rsidR="00B13A70" w:rsidRPr="00B13A70" w:rsidRDefault="00B13A70" w:rsidP="00B13A70">
      <w:pPr>
        <w:pStyle w:val="Prrafodelista"/>
        <w:numPr>
          <w:ilvl w:val="0"/>
          <w:numId w:val="39"/>
        </w:numPr>
        <w:ind w:left="180" w:hanging="18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b/>
          <w:sz w:val="24"/>
          <w:szCs w:val="24"/>
        </w:rPr>
        <w:t>CONSOLIDACIÓN SIEMPRE SERÁ UNA CRUZ Y NO UN GOZO SI NO HAY VISIÓN</w:t>
      </w:r>
      <w:r w:rsidRPr="00B13A70">
        <w:rPr>
          <w:rFonts w:ascii="Times New Roman" w:hAnsi="Times New Roman"/>
          <w:sz w:val="24"/>
          <w:szCs w:val="24"/>
        </w:rPr>
        <w:t>.</w:t>
      </w:r>
    </w:p>
    <w:p w:rsidR="00B13A70" w:rsidRPr="00B13A70" w:rsidRDefault="00B13A70" w:rsidP="00B13A70">
      <w:pPr>
        <w:pStyle w:val="Prrafodelista"/>
        <w:numPr>
          <w:ilvl w:val="0"/>
          <w:numId w:val="40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  <w:u w:val="single"/>
        </w:rPr>
        <w:t>Jesús estaba claro en su visión, por eso formó un equipo de entre sus seguidores, porque su visión estaba más allá de la cruz</w:t>
      </w:r>
      <w:r w:rsidRPr="00B13A70">
        <w:rPr>
          <w:rFonts w:ascii="Times New Roman" w:hAnsi="Times New Roman"/>
          <w:sz w:val="24"/>
          <w:szCs w:val="24"/>
        </w:rPr>
        <w:t>. (Lucas 6:13-16; Lucas 10:1)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Jesús sabía que la cruz era su misión personal, pero discipular naciones era una misión corporativa. (Mateo 28:18-19)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El propagar el mensaje que liberaría a la gente de las tinieblas, el dolor y la pobreza sistémica dependía de:</w:t>
      </w:r>
    </w:p>
    <w:p w:rsidR="00B13A70" w:rsidRPr="00B13A70" w:rsidRDefault="00B13A70" w:rsidP="00B13A70">
      <w:pPr>
        <w:pStyle w:val="Prrafodelista"/>
        <w:numPr>
          <w:ilvl w:val="2"/>
          <w:numId w:val="40"/>
        </w:numPr>
        <w:ind w:left="630" w:hanging="63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Su sacrificio como el cordero inmolado. (Juan 1:29)</w:t>
      </w:r>
    </w:p>
    <w:p w:rsidR="00B13A70" w:rsidRPr="00B13A70" w:rsidRDefault="00B13A70" w:rsidP="00B13A70">
      <w:pPr>
        <w:pStyle w:val="Prrafodelista"/>
        <w:numPr>
          <w:ilvl w:val="2"/>
          <w:numId w:val="40"/>
        </w:numPr>
        <w:ind w:left="630" w:hanging="63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El surgimiento de la sociedad de reyes y sacerdotes. (1° Pedro 2:9; Apocalipsis 1:6)</w:t>
      </w:r>
    </w:p>
    <w:p w:rsidR="00B13A70" w:rsidRPr="00B13A70" w:rsidRDefault="00B13A70" w:rsidP="00B13A70">
      <w:pPr>
        <w:pStyle w:val="Prrafodelista"/>
        <w:numPr>
          <w:ilvl w:val="2"/>
          <w:numId w:val="40"/>
        </w:numPr>
        <w:ind w:left="630" w:hanging="63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La manifestación del Espíritu Santo. (Juan 16:7-11; Hechos 1:8)</w:t>
      </w:r>
    </w:p>
    <w:p w:rsidR="00B13A70" w:rsidRPr="00B13A70" w:rsidRDefault="00B13A70" w:rsidP="00B13A70">
      <w:pPr>
        <w:pStyle w:val="Prrafodelista"/>
        <w:numPr>
          <w:ilvl w:val="0"/>
          <w:numId w:val="40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  <w:u w:val="single"/>
        </w:rPr>
        <w:t>Consolidación siempre será una cruz si no puedes ver el gozo que está más allá de tu sacrificio</w:t>
      </w:r>
      <w:r w:rsidRPr="00B13A70">
        <w:rPr>
          <w:rFonts w:ascii="Times New Roman" w:hAnsi="Times New Roman"/>
          <w:sz w:val="24"/>
          <w:szCs w:val="24"/>
        </w:rPr>
        <w:t>.</w:t>
      </w:r>
    </w:p>
    <w:p w:rsid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 xml:space="preserve">El llamado eterno de </w:t>
      </w:r>
      <w:r w:rsidRPr="00B13A70">
        <w:rPr>
          <w:rFonts w:ascii="Times New Roman" w:hAnsi="Times New Roman"/>
          <w:i/>
          <w:sz w:val="24"/>
          <w:szCs w:val="24"/>
        </w:rPr>
        <w:t>evangelizar, discipular y administrar la tierra</w:t>
      </w:r>
      <w:r w:rsidRPr="00B13A70">
        <w:rPr>
          <w:rFonts w:ascii="Times New Roman" w:hAnsi="Times New Roman"/>
          <w:sz w:val="24"/>
          <w:szCs w:val="24"/>
        </w:rPr>
        <w:t xml:space="preserve"> no está aislado de tu vida personal, la calidad de tu vida está incluida en ese llamado, así como también la abundante vida de tus generaciones.</w:t>
      </w:r>
    </w:p>
    <w:p w:rsidR="00CA44CD" w:rsidRPr="00B13A70" w:rsidRDefault="00CA44CD" w:rsidP="00CA44CD">
      <w:pPr>
        <w:pStyle w:val="Prrafodelista"/>
        <w:ind w:left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Don sin llamado genera corrupción, el don es regulado por el llamado.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Subir a la cruz era una misión personal de Jesús,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3A70">
        <w:rPr>
          <w:rFonts w:ascii="Times New Roman" w:hAnsi="Times New Roman"/>
          <w:sz w:val="24"/>
          <w:szCs w:val="24"/>
        </w:rPr>
        <w:t>pero su efecto era global, el llamado de discipular es personal para cada uno de nosotros, pero el efecto del mismo es global.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Desentenderte de esta comisión no es luchar por tu agenda personal,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3A70">
        <w:rPr>
          <w:rFonts w:ascii="Times New Roman" w:hAnsi="Times New Roman"/>
          <w:sz w:val="24"/>
          <w:szCs w:val="24"/>
        </w:rPr>
        <w:t>al contrario, es darte un golpe de estado a ti mismo y robarle a tus generaciones el tener una vida abundante en las naciones.</w:t>
      </w:r>
    </w:p>
    <w:p w:rsidR="00B13A70" w:rsidRPr="00B13A70" w:rsidRDefault="00B13A70" w:rsidP="00B13A70">
      <w:pPr>
        <w:pStyle w:val="Prrafodelista"/>
        <w:numPr>
          <w:ilvl w:val="0"/>
          <w:numId w:val="40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  <w:u w:val="single"/>
        </w:rPr>
        <w:t>Jesús, por tener su visión no puesta en la cruz, sino en el gozo después de la cruz, menospreció el oprobio</w:t>
      </w:r>
      <w:r w:rsidRPr="00B13A70">
        <w:rPr>
          <w:rFonts w:ascii="Times New Roman" w:hAnsi="Times New Roman"/>
          <w:sz w:val="24"/>
          <w:szCs w:val="24"/>
        </w:rPr>
        <w:t>.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Menospreciar el oprobio significa</w:t>
      </w:r>
      <w:r w:rsidR="00013822" w:rsidRPr="00B13A70">
        <w:rPr>
          <w:rFonts w:ascii="Times New Roman" w:hAnsi="Times New Roman"/>
          <w:sz w:val="24"/>
          <w:szCs w:val="24"/>
        </w:rPr>
        <w:t>:</w:t>
      </w:r>
      <w:r w:rsidR="00013822" w:rsidRPr="00B13A70">
        <w:rPr>
          <w:rFonts w:ascii="Times New Roman" w:hAnsi="Times New Roman"/>
          <w:i/>
          <w:sz w:val="24"/>
          <w:szCs w:val="24"/>
        </w:rPr>
        <w:t xml:space="preserve"> “</w:t>
      </w:r>
      <w:r w:rsidRPr="00B13A70">
        <w:rPr>
          <w:rFonts w:ascii="Times New Roman" w:hAnsi="Times New Roman"/>
          <w:i/>
          <w:sz w:val="24"/>
          <w:szCs w:val="24"/>
        </w:rPr>
        <w:t>darle menos valor a la vergüenza”.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Cuando consolidamos con visión de futuro le damos poco valor a las opiniones descalificadoras de los que te pueden rodear.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No peleamos con esas personas ni perdemos el tiempo con ellos, porque estamos consientes que nuestro sacrificio será de bendición,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3A70">
        <w:rPr>
          <w:rFonts w:ascii="Times New Roman" w:hAnsi="Times New Roman"/>
          <w:sz w:val="24"/>
          <w:szCs w:val="24"/>
        </w:rPr>
        <w:t>aún para esas vidas.</w:t>
      </w:r>
    </w:p>
    <w:p w:rsidR="00B13A70" w:rsidRPr="00B13A70" w:rsidRDefault="00B13A70" w:rsidP="00B13A70">
      <w:pPr>
        <w:pStyle w:val="Prrafodelista"/>
        <w:numPr>
          <w:ilvl w:val="0"/>
          <w:numId w:val="40"/>
        </w:numPr>
        <w:ind w:left="270" w:hanging="270"/>
        <w:rPr>
          <w:rFonts w:ascii="Times New Roman" w:hAnsi="Times New Roman"/>
          <w:sz w:val="24"/>
          <w:szCs w:val="24"/>
          <w:u w:val="single"/>
        </w:rPr>
      </w:pPr>
      <w:r w:rsidRPr="00B13A70">
        <w:rPr>
          <w:rFonts w:ascii="Times New Roman" w:hAnsi="Times New Roman"/>
          <w:sz w:val="24"/>
          <w:szCs w:val="24"/>
          <w:u w:val="single"/>
        </w:rPr>
        <w:t>Jesús te revela que cuando consolidas con visión de futuro no hay trono sin cruz.</w:t>
      </w:r>
      <w:r w:rsidRPr="00B13A70">
        <w:rPr>
          <w:rFonts w:ascii="Times New Roman" w:hAnsi="Times New Roman"/>
          <w:sz w:val="24"/>
          <w:szCs w:val="24"/>
        </w:rPr>
        <w:t xml:space="preserve"> (Hebreos 12:2)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lastRenderedPageBreak/>
        <w:t xml:space="preserve">A mucha gente le gusta </w:t>
      </w:r>
      <w:r w:rsidRPr="00B13A70">
        <w:rPr>
          <w:rFonts w:ascii="Times New Roman" w:hAnsi="Times New Roman"/>
          <w:b/>
          <w:i/>
          <w:sz w:val="24"/>
          <w:szCs w:val="24"/>
        </w:rPr>
        <w:t>“el hoyar serpientes y escorpiones”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13A70">
        <w:rPr>
          <w:rFonts w:ascii="Times New Roman" w:hAnsi="Times New Roman"/>
          <w:sz w:val="24"/>
          <w:szCs w:val="24"/>
        </w:rPr>
        <w:t>de Lucas 10:19, pero “</w:t>
      </w:r>
      <w:r w:rsidRPr="00B13A70">
        <w:rPr>
          <w:rFonts w:ascii="Times New Roman" w:hAnsi="Times New Roman"/>
          <w:b/>
          <w:i/>
          <w:sz w:val="24"/>
          <w:szCs w:val="24"/>
        </w:rPr>
        <w:t>no el echar fuera demonios”</w:t>
      </w:r>
      <w:r w:rsidRPr="00B13A70">
        <w:rPr>
          <w:rFonts w:ascii="Times New Roman" w:hAnsi="Times New Roman"/>
          <w:sz w:val="24"/>
          <w:szCs w:val="24"/>
        </w:rPr>
        <w:t xml:space="preserve"> de Lucas 10:17.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 xml:space="preserve">A muchos les gusta </w:t>
      </w:r>
      <w:r w:rsidRPr="00B13A70">
        <w:rPr>
          <w:rFonts w:ascii="Times New Roman" w:hAnsi="Times New Roman"/>
          <w:b/>
          <w:i/>
          <w:sz w:val="24"/>
          <w:szCs w:val="24"/>
        </w:rPr>
        <w:t>“David y sus valientes”,</w:t>
      </w:r>
      <w:r w:rsidRPr="00B13A70">
        <w:rPr>
          <w:rFonts w:ascii="Times New Roman" w:hAnsi="Times New Roman"/>
          <w:sz w:val="24"/>
          <w:szCs w:val="24"/>
        </w:rPr>
        <w:t xml:space="preserve"> pero no </w:t>
      </w:r>
      <w:r w:rsidRPr="00B13A70">
        <w:rPr>
          <w:rFonts w:ascii="Times New Roman" w:hAnsi="Times New Roman"/>
          <w:b/>
          <w:i/>
          <w:sz w:val="24"/>
          <w:szCs w:val="24"/>
        </w:rPr>
        <w:t>“David y los endeudados de la cueva de Adulán”.</w:t>
      </w:r>
      <w:r w:rsidRPr="00B13A70">
        <w:rPr>
          <w:rFonts w:ascii="Times New Roman" w:hAnsi="Times New Roman"/>
          <w:sz w:val="24"/>
          <w:szCs w:val="24"/>
        </w:rPr>
        <w:t>(</w:t>
      </w:r>
      <w:r w:rsidR="00BF5565">
        <w:rPr>
          <w:rFonts w:ascii="Times New Roman" w:hAnsi="Times New Roman"/>
          <w:sz w:val="24"/>
          <w:szCs w:val="24"/>
        </w:rPr>
        <w:t>1</w:t>
      </w:r>
      <w:r w:rsidRPr="00B13A70">
        <w:rPr>
          <w:rFonts w:ascii="Times New Roman" w:hAnsi="Times New Roman"/>
          <w:sz w:val="24"/>
          <w:szCs w:val="24"/>
        </w:rPr>
        <w:t>° Samuel 22:2)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 xml:space="preserve">A muchos le gusta ser </w:t>
      </w:r>
      <w:r w:rsidRPr="00B13A70">
        <w:rPr>
          <w:rFonts w:ascii="Times New Roman" w:hAnsi="Times New Roman"/>
          <w:b/>
          <w:i/>
          <w:sz w:val="24"/>
          <w:szCs w:val="24"/>
        </w:rPr>
        <w:t>“la semilla que da fruto”,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13A70">
        <w:rPr>
          <w:rFonts w:ascii="Times New Roman" w:hAnsi="Times New Roman"/>
          <w:sz w:val="24"/>
          <w:szCs w:val="24"/>
        </w:rPr>
        <w:t xml:space="preserve">pero </w:t>
      </w:r>
      <w:r w:rsidRPr="00B13A70">
        <w:rPr>
          <w:rFonts w:ascii="Times New Roman" w:hAnsi="Times New Roman"/>
          <w:b/>
          <w:i/>
          <w:sz w:val="24"/>
          <w:szCs w:val="24"/>
        </w:rPr>
        <w:t>“no ser sembrado bajo tierra”.</w:t>
      </w:r>
      <w:r w:rsidRPr="00B13A70">
        <w:rPr>
          <w:rFonts w:ascii="Times New Roman" w:hAnsi="Times New Roman"/>
          <w:sz w:val="24"/>
          <w:szCs w:val="24"/>
        </w:rPr>
        <w:t xml:space="preserve"> (Juan 12:24)</w:t>
      </w:r>
    </w:p>
    <w:p w:rsidR="00B13A70" w:rsidRP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 xml:space="preserve">A muchos le gusta </w:t>
      </w:r>
      <w:r w:rsidRPr="00B13A70">
        <w:rPr>
          <w:rFonts w:ascii="Times New Roman" w:hAnsi="Times New Roman"/>
          <w:b/>
          <w:i/>
          <w:sz w:val="24"/>
          <w:szCs w:val="24"/>
        </w:rPr>
        <w:t>“una nación gobernada por justos”,</w:t>
      </w:r>
      <w:r w:rsidRPr="00B13A70">
        <w:rPr>
          <w:rFonts w:ascii="Times New Roman" w:hAnsi="Times New Roman"/>
          <w:sz w:val="24"/>
          <w:szCs w:val="24"/>
        </w:rPr>
        <w:t xml:space="preserve">  pero no “</w:t>
      </w:r>
      <w:r w:rsidRPr="00B13A70">
        <w:rPr>
          <w:rFonts w:ascii="Times New Roman" w:hAnsi="Times New Roman"/>
          <w:b/>
          <w:i/>
          <w:sz w:val="24"/>
          <w:szCs w:val="24"/>
        </w:rPr>
        <w:t>la campaña para promocionar a los justos”.</w:t>
      </w:r>
      <w:r w:rsidRPr="00B13A70">
        <w:rPr>
          <w:rFonts w:ascii="Times New Roman" w:hAnsi="Times New Roman"/>
          <w:sz w:val="24"/>
          <w:szCs w:val="24"/>
        </w:rPr>
        <w:t xml:space="preserve"> (Proverbios 29:2)</w:t>
      </w:r>
    </w:p>
    <w:p w:rsidR="00B13A70" w:rsidRDefault="00B13A70" w:rsidP="00B13A70">
      <w:pPr>
        <w:pStyle w:val="Prrafodelista"/>
        <w:numPr>
          <w:ilvl w:val="1"/>
          <w:numId w:val="40"/>
        </w:numPr>
        <w:ind w:left="450" w:hanging="450"/>
        <w:rPr>
          <w:rFonts w:ascii="Times New Roman" w:hAnsi="Times New Roman"/>
          <w:sz w:val="24"/>
          <w:szCs w:val="24"/>
        </w:rPr>
      </w:pPr>
      <w:r w:rsidRPr="00412D4D">
        <w:rPr>
          <w:rFonts w:ascii="Times New Roman" w:hAnsi="Times New Roman"/>
          <w:sz w:val="24"/>
          <w:szCs w:val="24"/>
        </w:rPr>
        <w:t>No hay trono sin cruz</w:t>
      </w:r>
      <w:r w:rsidRPr="00B13A70">
        <w:rPr>
          <w:rFonts w:ascii="Times New Roman" w:hAnsi="Times New Roman"/>
          <w:sz w:val="24"/>
          <w:szCs w:val="24"/>
        </w:rPr>
        <w:t>, si en verdad lo queremos debemos arrebatar lo que es legalmente nuestro. (Mateo 11:12)</w:t>
      </w:r>
    </w:p>
    <w:p w:rsidR="00CA44CD" w:rsidRPr="00B13A70" w:rsidRDefault="00CA44CD" w:rsidP="00CA44CD">
      <w:pPr>
        <w:pStyle w:val="Prrafodelista"/>
        <w:ind w:left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No te pliegues al pensamiento religioso de que es Dios quien va a resolver lo que te corresponde a ti hacer, piensa que tú eres quien debes actuar para producir tu milagro.</w:t>
      </w:r>
    </w:p>
    <w:p w:rsidR="00B13A70" w:rsidRPr="00B13A70" w:rsidRDefault="00B13A70" w:rsidP="00B13A70">
      <w:pPr>
        <w:rPr>
          <w:rFonts w:ascii="Times New Roman" w:hAnsi="Times New Roman"/>
        </w:rPr>
      </w:pPr>
    </w:p>
    <w:p w:rsidR="00B13A70" w:rsidRPr="00B13A70" w:rsidRDefault="00B13A70" w:rsidP="00B13A70">
      <w:pPr>
        <w:pStyle w:val="Prrafodelista"/>
        <w:numPr>
          <w:ilvl w:val="0"/>
          <w:numId w:val="39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CONCLUSIONES:</w:t>
      </w:r>
    </w:p>
    <w:p w:rsidR="00B13A70" w:rsidRPr="00B13A70" w:rsidRDefault="00B13A70" w:rsidP="00B13A70">
      <w:pPr>
        <w:pStyle w:val="Prrafodelista"/>
        <w:numPr>
          <w:ilvl w:val="0"/>
          <w:numId w:val="41"/>
        </w:numPr>
        <w:ind w:left="270" w:hanging="27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Si vamos a consolidar con visión de futuro, tenga fe en el medio.</w:t>
      </w:r>
    </w:p>
    <w:p w:rsidR="00B13A70" w:rsidRPr="00B13A70" w:rsidRDefault="00B13A70" w:rsidP="00B13A70">
      <w:pPr>
        <w:pStyle w:val="Prrafodelista"/>
        <w:numPr>
          <w:ilvl w:val="1"/>
          <w:numId w:val="41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Tener fe al inicio es fácil y al final es extraordinario, pero tener fe en el medio separa a los ciegos de los visionarios.</w:t>
      </w:r>
    </w:p>
    <w:p w:rsidR="00B13A70" w:rsidRPr="00B13A70" w:rsidRDefault="004E5789" w:rsidP="00B13A70">
      <w:pPr>
        <w:pStyle w:val="Prrafodelista"/>
        <w:numPr>
          <w:ilvl w:val="1"/>
          <w:numId w:val="41"/>
        </w:numPr>
        <w:ind w:left="45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Señor</w:t>
      </w:r>
      <w:r w:rsidR="00B13A70" w:rsidRPr="00B13A70">
        <w:rPr>
          <w:rFonts w:ascii="Times New Roman" w:hAnsi="Times New Roman"/>
          <w:sz w:val="24"/>
          <w:szCs w:val="24"/>
        </w:rPr>
        <w:t xml:space="preserve"> le da una palabra a María, le revela que llevaría en su vientre al Mesías y le revela la misión para la cual él venía.  (Vio el inicio y el final) (Lucas 1:26-38)</w:t>
      </w:r>
    </w:p>
    <w:p w:rsidR="00B13A70" w:rsidRPr="00B13A70" w:rsidRDefault="00B13A70" w:rsidP="00B13A70">
      <w:pPr>
        <w:pStyle w:val="Prrafodelista"/>
        <w:numPr>
          <w:ilvl w:val="1"/>
          <w:numId w:val="41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Pero María, estando en el medio, por quedar embarazada del mesías: casi pierde a su prometido, tuvo el bebé en un pesebre apestoso, con un montón de animales, durante dos años vivió huyendo, escondiéndose del rey Herodes y aparte vio a Jesús ser maltratado, traicionado y burlado, y finalmente lo vio morir en la cruz”.</w:t>
      </w:r>
    </w:p>
    <w:p w:rsidR="00B13A70" w:rsidRPr="00B13A70" w:rsidRDefault="00B13A70" w:rsidP="00B13A70">
      <w:pPr>
        <w:pStyle w:val="Prrafodelista"/>
        <w:numPr>
          <w:ilvl w:val="1"/>
          <w:numId w:val="41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El inicio es divertido, el final emocionante, pero el medio puede ser complicado. (1°Pedro 4:12 NVI)</w:t>
      </w:r>
    </w:p>
    <w:p w:rsidR="00B13A70" w:rsidRPr="00B13A70" w:rsidRDefault="00B13A70" w:rsidP="00B13A70">
      <w:pPr>
        <w:pStyle w:val="Prrafodelista"/>
        <w:numPr>
          <w:ilvl w:val="1"/>
          <w:numId w:val="41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 xml:space="preserve"> Debemos saber que el medio no es nuestro estado de vida, es solo el medio, porque Dios cumplirá su plan en nosotros. (Salmos 138:8 NVI, Salmos 23:4)</w:t>
      </w:r>
    </w:p>
    <w:p w:rsidR="00B13A70" w:rsidRPr="00B13A70" w:rsidRDefault="00B13A70" w:rsidP="00B13A70">
      <w:pPr>
        <w:pStyle w:val="Prrafodelista"/>
        <w:numPr>
          <w:ilvl w:val="1"/>
          <w:numId w:val="41"/>
        </w:numPr>
        <w:ind w:left="450" w:hanging="450"/>
        <w:rPr>
          <w:rFonts w:ascii="Times New Roman" w:hAnsi="Times New Roman"/>
          <w:sz w:val="24"/>
          <w:szCs w:val="24"/>
        </w:rPr>
      </w:pPr>
      <w:r w:rsidRPr="00B13A70">
        <w:rPr>
          <w:rFonts w:ascii="Times New Roman" w:hAnsi="Times New Roman"/>
          <w:sz w:val="24"/>
          <w:szCs w:val="24"/>
        </w:rPr>
        <w:t>Este es el tiempo donde debe sostenerse en la fe y consolidar con visión de futuro, porque el valle de sombra fue creado para que lo atravesemos, no para que hagamos vida en el.</w:t>
      </w:r>
    </w:p>
    <w:p w:rsidR="00B13A70" w:rsidRPr="00B13A70" w:rsidRDefault="00B13A70" w:rsidP="00B13A70">
      <w:pPr>
        <w:pStyle w:val="Prrafodelista"/>
        <w:numPr>
          <w:ilvl w:val="1"/>
          <w:numId w:val="41"/>
        </w:numPr>
        <w:ind w:left="450" w:hanging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¡</w:t>
      </w:r>
      <w:r w:rsidRPr="00B13A7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onsolida con visión de futuro!</w:t>
      </w:r>
    </w:p>
    <w:p w:rsidR="0093753E" w:rsidRPr="00B13A70" w:rsidRDefault="0093753E" w:rsidP="00B13A70">
      <w:pPr>
        <w:spacing w:after="0"/>
        <w:jc w:val="both"/>
        <w:rPr>
          <w:rFonts w:ascii="Times New Roman" w:hAnsi="Times New Roman"/>
          <w:lang w:val="es-CO"/>
        </w:rPr>
      </w:pPr>
    </w:p>
    <w:sectPr w:rsidR="0093753E" w:rsidRPr="00B13A70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08B" w:rsidRDefault="0084208B">
      <w:r>
        <w:separator/>
      </w:r>
    </w:p>
  </w:endnote>
  <w:endnote w:type="continuationSeparator" w:id="1">
    <w:p w:rsidR="0084208B" w:rsidRDefault="008420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ED72DE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08B" w:rsidRDefault="0084208B">
      <w:r>
        <w:separator/>
      </w:r>
    </w:p>
  </w:footnote>
  <w:footnote w:type="continuationSeparator" w:id="1">
    <w:p w:rsidR="0084208B" w:rsidRDefault="008420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B13A70" w:rsidRDefault="00043FD8" w:rsidP="00133CA6">
    <w:pPr>
      <w:spacing w:after="0"/>
      <w:jc w:val="center"/>
      <w:rPr>
        <w:b/>
      </w:rPr>
    </w:pPr>
    <w:r w:rsidRPr="00B13A70">
      <w:rPr>
        <w:b/>
        <w:noProof/>
      </w:rPr>
      <w:t xml:space="preserve">SERIE: </w:t>
    </w:r>
    <w:r w:rsidRPr="00B13A70">
      <w:rPr>
        <w:b/>
      </w:rPr>
      <w:t>“</w:t>
    </w:r>
    <w:r w:rsidR="008F1078" w:rsidRPr="00B13A70">
      <w:rPr>
        <w:b/>
      </w:rPr>
      <w:t>Consolidación y expansión agresiva</w:t>
    </w:r>
    <w:r w:rsidR="00BC498D" w:rsidRPr="00B13A70">
      <w:rPr>
        <w:b/>
      </w:rPr>
      <w:t>”</w:t>
    </w:r>
    <w:r w:rsidRPr="00B13A70">
      <w:rPr>
        <w:b/>
      </w:rPr>
      <w:t>/</w:t>
    </w:r>
    <w:r w:rsidR="00CA19F4" w:rsidRPr="00B13A70">
      <w:rPr>
        <w:b/>
        <w:noProof/>
      </w:rPr>
      <w:t>Tema: “</w:t>
    </w:r>
    <w:r w:rsidR="00B13A70" w:rsidRPr="00B13A70">
      <w:rPr>
        <w:b/>
      </w:rPr>
      <w:t>Consolidación es visión de futuro</w:t>
    </w:r>
    <w:r w:rsidR="00CE2DE0" w:rsidRPr="00B13A70">
      <w:rPr>
        <w:rFonts w:cs="Calibri"/>
        <w:b/>
        <w:color w:val="222222"/>
        <w:shd w:val="clear" w:color="auto" w:fill="FFFFFF"/>
      </w:rPr>
      <w:t>”</w:t>
    </w:r>
    <w:r w:rsidR="000266F9" w:rsidRPr="00B13A70">
      <w:rPr>
        <w:b/>
      </w:rPr>
      <w:t>/</w:t>
    </w:r>
    <w:r w:rsidR="00736C62" w:rsidRPr="00B13A70">
      <w:rPr>
        <w:b/>
      </w:rPr>
      <w:t xml:space="preserve">Lección </w:t>
    </w:r>
    <w:r w:rsidR="00B13A70" w:rsidRPr="00B13A70">
      <w:rPr>
        <w:b/>
      </w:rPr>
      <w:t>7</w:t>
    </w:r>
  </w:p>
  <w:p w:rsidR="005317E5" w:rsidRPr="00BC498D" w:rsidRDefault="005317E5" w:rsidP="00682903">
    <w:pPr>
      <w:spacing w:after="0"/>
      <w:jc w:val="center"/>
      <w:rPr>
        <w:b/>
      </w:rPr>
    </w:pPr>
    <w:r w:rsidRPr="00BC498D">
      <w:rPr>
        <w:b/>
        <w:i/>
      </w:rPr>
      <w:t>_</w:t>
    </w:r>
    <w:r w:rsidRPr="00BC498D">
      <w:rPr>
        <w:b/>
      </w:rPr>
      <w:t>________________________________________________________________________________________________________________</w:t>
    </w:r>
    <w:r w:rsidR="00174BE8" w:rsidRPr="00BC498D">
      <w:rPr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B13A70" w:rsidRDefault="00ED72DE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ED72DE">
      <w:rPr>
        <w:b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18.65pt;margin-top:7.95pt;width:188.8pt;height:34.0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UTgwIAAA8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" stroked="f">
          <v:textbox style="mso-next-textbox:#Text Box 8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409BF">
      <w:rPr>
        <w:b/>
        <w:noProof/>
      </w:rPr>
      <w:t xml:space="preserve"> </w:t>
    </w:r>
    <w:r w:rsidR="00BD5157" w:rsidRPr="00B13A70">
      <w:rPr>
        <w:rFonts w:asciiTheme="majorHAnsi" w:hAnsiTheme="majorHAnsi"/>
        <w:b/>
        <w:noProof/>
      </w:rPr>
      <w:t xml:space="preserve">CÉLULA DE </w:t>
    </w:r>
    <w:r w:rsidR="00FB0176" w:rsidRPr="00B13A70">
      <w:rPr>
        <w:rFonts w:asciiTheme="majorHAnsi" w:hAnsiTheme="majorHAnsi"/>
        <w:b/>
        <w:noProof/>
      </w:rPr>
      <w:t>DISCIPULADO</w:t>
    </w:r>
    <w:r w:rsidR="00BD5157" w:rsidRPr="00B13A70">
      <w:rPr>
        <w:rFonts w:asciiTheme="majorHAnsi" w:hAnsiTheme="majorHAnsi"/>
        <w:b/>
        <w:noProof/>
      </w:rPr>
      <w:t xml:space="preserve">/ </w:t>
    </w:r>
    <w:r w:rsidR="00C757D5" w:rsidRPr="00B13A70">
      <w:rPr>
        <w:rFonts w:asciiTheme="majorHAnsi" w:hAnsiTheme="majorHAnsi"/>
        <w:b/>
        <w:lang w:val="es-ES"/>
      </w:rPr>
      <w:t>Lección</w:t>
    </w:r>
    <w:r w:rsidR="00B409BF" w:rsidRPr="00B13A70">
      <w:rPr>
        <w:rFonts w:asciiTheme="majorHAnsi" w:hAnsiTheme="majorHAnsi"/>
        <w:b/>
        <w:lang w:val="es-ES"/>
      </w:rPr>
      <w:t xml:space="preserve"> </w:t>
    </w:r>
    <w:r w:rsidR="00B13A70" w:rsidRPr="00B13A70">
      <w:rPr>
        <w:rFonts w:asciiTheme="majorHAnsi" w:hAnsiTheme="majorHAnsi"/>
        <w:b/>
        <w:lang w:val="es-ES"/>
      </w:rPr>
      <w:t>7</w:t>
    </w:r>
  </w:p>
  <w:p w:rsidR="00BD5157" w:rsidRPr="00B13A70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B13A70">
      <w:rPr>
        <w:rFonts w:asciiTheme="majorHAnsi" w:hAnsiTheme="majorHAnsi"/>
        <w:b/>
        <w:noProof/>
      </w:rPr>
      <w:t xml:space="preserve">SERIE: </w:t>
    </w:r>
    <w:r w:rsidRPr="00B13A70">
      <w:rPr>
        <w:rFonts w:asciiTheme="majorHAnsi" w:hAnsiTheme="majorHAnsi"/>
        <w:b/>
      </w:rPr>
      <w:t>“</w:t>
    </w:r>
    <w:r w:rsidR="008F1078" w:rsidRPr="00B13A70">
      <w:rPr>
        <w:rFonts w:asciiTheme="majorHAnsi" w:hAnsiTheme="majorHAnsi"/>
        <w:b/>
      </w:rPr>
      <w:t>Consolidación y expansión agresiva</w:t>
    </w:r>
    <w:r w:rsidRPr="00B13A70">
      <w:rPr>
        <w:rFonts w:asciiTheme="majorHAnsi" w:hAnsiTheme="majorHAnsi"/>
        <w:b/>
      </w:rPr>
      <w:t>”</w:t>
    </w:r>
  </w:p>
  <w:p w:rsidR="00BD5157" w:rsidRPr="00B13A70" w:rsidRDefault="00BD5157" w:rsidP="00537E0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i/>
        <w:lang w:val="es-ES"/>
      </w:rPr>
    </w:pPr>
    <w:r w:rsidRPr="00B13A70">
      <w:rPr>
        <w:rFonts w:asciiTheme="majorHAnsi" w:hAnsiTheme="majorHAnsi"/>
        <w:b/>
        <w:noProof/>
      </w:rPr>
      <w:t>Tema: “</w:t>
    </w:r>
    <w:r w:rsidR="00B13A70" w:rsidRPr="00B13A70">
      <w:rPr>
        <w:rFonts w:asciiTheme="majorHAnsi" w:hAnsiTheme="majorHAnsi"/>
        <w:b/>
      </w:rPr>
      <w:t>Consolidación es visión de futuro</w:t>
    </w:r>
    <w:r w:rsidRPr="00B13A70">
      <w:rPr>
        <w:rFonts w:asciiTheme="majorHAnsi" w:hAnsiTheme="majorHAnsi"/>
        <w:b/>
      </w:rPr>
      <w:t>”</w:t>
    </w:r>
  </w:p>
  <w:p w:rsidR="00537E0A" w:rsidRPr="00B13A70" w:rsidRDefault="0087344C" w:rsidP="001B389B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b/>
      </w:rPr>
    </w:pP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Pr="00B13A70">
      <w:rPr>
        <w:rFonts w:asciiTheme="majorHAnsi" w:hAnsiTheme="majorHAnsi"/>
        <w:b/>
        <w:lang w:val="es-ES"/>
      </w:rPr>
      <w:tab/>
    </w:r>
    <w:r w:rsidR="005C1765" w:rsidRPr="00B13A70">
      <w:rPr>
        <w:rFonts w:asciiTheme="majorHAnsi" w:hAnsiTheme="majorHAnsi"/>
        <w:b/>
      </w:rPr>
      <w:t>Pbro. Raúl David Ávila</w:t>
    </w:r>
  </w:p>
  <w:p w:rsidR="004736D3" w:rsidRPr="005C1765" w:rsidRDefault="00ED72DE" w:rsidP="00514736">
    <w:pPr>
      <w:jc w:val="right"/>
      <w:rPr>
        <w:b/>
        <w:noProof/>
      </w:rPr>
    </w:pPr>
    <w:r w:rsidRPr="00ED72DE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4097" type="#_x0000_t32" style="position:absolute;left:0;text-align:left;margin-left:4.55pt;margin-top:17.15pt;width:542.7pt;height: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cs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F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"/>
      </w:pict>
    </w:r>
    <w:r w:rsidR="00271A8E" w:rsidRPr="00B13A70">
      <w:rPr>
        <w:rFonts w:asciiTheme="majorHAnsi" w:hAnsiTheme="majorHAnsi"/>
        <w:b/>
        <w:noProof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3A9"/>
    <w:multiLevelType w:val="multilevel"/>
    <w:tmpl w:val="6A4658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8E43C11"/>
    <w:multiLevelType w:val="multilevel"/>
    <w:tmpl w:val="2D5681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CB3656E"/>
    <w:multiLevelType w:val="hybridMultilevel"/>
    <w:tmpl w:val="091CF1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D6FFA"/>
    <w:multiLevelType w:val="multilevel"/>
    <w:tmpl w:val="F8A8C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07C2374"/>
    <w:multiLevelType w:val="hybridMultilevel"/>
    <w:tmpl w:val="69FA0482"/>
    <w:lvl w:ilvl="0" w:tplc="B3B470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205470"/>
    <w:multiLevelType w:val="hybridMultilevel"/>
    <w:tmpl w:val="C12E85BC"/>
    <w:lvl w:ilvl="0" w:tplc="F84285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E3956"/>
    <w:multiLevelType w:val="multilevel"/>
    <w:tmpl w:val="CA942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77B740D"/>
    <w:multiLevelType w:val="hybridMultilevel"/>
    <w:tmpl w:val="8346A6AC"/>
    <w:lvl w:ilvl="0" w:tplc="86084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E7670"/>
    <w:multiLevelType w:val="hybridMultilevel"/>
    <w:tmpl w:val="0FE2B6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808D1"/>
    <w:multiLevelType w:val="hybridMultilevel"/>
    <w:tmpl w:val="44BC5F54"/>
    <w:lvl w:ilvl="0" w:tplc="A6BAB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53263"/>
    <w:multiLevelType w:val="hybridMultilevel"/>
    <w:tmpl w:val="67046C3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50317"/>
    <w:multiLevelType w:val="hybridMultilevel"/>
    <w:tmpl w:val="8D2696DA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0EC102E"/>
    <w:multiLevelType w:val="hybridMultilevel"/>
    <w:tmpl w:val="7DE08F5C"/>
    <w:lvl w:ilvl="0" w:tplc="43185F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56233D0"/>
    <w:multiLevelType w:val="hybridMultilevel"/>
    <w:tmpl w:val="FADC6908"/>
    <w:lvl w:ilvl="0" w:tplc="8552275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60" w:hanging="360"/>
      </w:pPr>
    </w:lvl>
    <w:lvl w:ilvl="2" w:tplc="200A001B" w:tentative="1">
      <w:start w:val="1"/>
      <w:numFmt w:val="lowerRoman"/>
      <w:lvlText w:val="%3."/>
      <w:lvlJc w:val="right"/>
      <w:pPr>
        <w:ind w:left="1980" w:hanging="180"/>
      </w:pPr>
    </w:lvl>
    <w:lvl w:ilvl="3" w:tplc="200A000F" w:tentative="1">
      <w:start w:val="1"/>
      <w:numFmt w:val="decimal"/>
      <w:lvlText w:val="%4."/>
      <w:lvlJc w:val="left"/>
      <w:pPr>
        <w:ind w:left="2700" w:hanging="360"/>
      </w:pPr>
    </w:lvl>
    <w:lvl w:ilvl="4" w:tplc="200A0019" w:tentative="1">
      <w:start w:val="1"/>
      <w:numFmt w:val="lowerLetter"/>
      <w:lvlText w:val="%5."/>
      <w:lvlJc w:val="left"/>
      <w:pPr>
        <w:ind w:left="3420" w:hanging="360"/>
      </w:pPr>
    </w:lvl>
    <w:lvl w:ilvl="5" w:tplc="200A001B" w:tentative="1">
      <w:start w:val="1"/>
      <w:numFmt w:val="lowerRoman"/>
      <w:lvlText w:val="%6."/>
      <w:lvlJc w:val="right"/>
      <w:pPr>
        <w:ind w:left="4140" w:hanging="180"/>
      </w:pPr>
    </w:lvl>
    <w:lvl w:ilvl="6" w:tplc="200A000F" w:tentative="1">
      <w:start w:val="1"/>
      <w:numFmt w:val="decimal"/>
      <w:lvlText w:val="%7."/>
      <w:lvlJc w:val="left"/>
      <w:pPr>
        <w:ind w:left="4860" w:hanging="360"/>
      </w:pPr>
    </w:lvl>
    <w:lvl w:ilvl="7" w:tplc="200A0019" w:tentative="1">
      <w:start w:val="1"/>
      <w:numFmt w:val="lowerLetter"/>
      <w:lvlText w:val="%8."/>
      <w:lvlJc w:val="left"/>
      <w:pPr>
        <w:ind w:left="5580" w:hanging="360"/>
      </w:pPr>
    </w:lvl>
    <w:lvl w:ilvl="8" w:tplc="2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357B71AA"/>
    <w:multiLevelType w:val="multilevel"/>
    <w:tmpl w:val="DAE8A6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>
    <w:nsid w:val="37712BA3"/>
    <w:multiLevelType w:val="multilevel"/>
    <w:tmpl w:val="F6081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3DB334CF"/>
    <w:multiLevelType w:val="hybridMultilevel"/>
    <w:tmpl w:val="7AD6E79E"/>
    <w:lvl w:ilvl="0" w:tplc="8110AA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F0C9F"/>
    <w:multiLevelType w:val="multilevel"/>
    <w:tmpl w:val="35B84F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3F920313"/>
    <w:multiLevelType w:val="multilevel"/>
    <w:tmpl w:val="6068D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67537D5"/>
    <w:multiLevelType w:val="multilevel"/>
    <w:tmpl w:val="4DE26B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2">
    <w:nsid w:val="46963D0C"/>
    <w:multiLevelType w:val="multilevel"/>
    <w:tmpl w:val="C4962F4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469866E9"/>
    <w:multiLevelType w:val="hybridMultilevel"/>
    <w:tmpl w:val="0AF49EEC"/>
    <w:lvl w:ilvl="0" w:tplc="8AE4B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AD0650"/>
    <w:multiLevelType w:val="hybridMultilevel"/>
    <w:tmpl w:val="E6C83B4E"/>
    <w:lvl w:ilvl="0" w:tplc="8B9699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876F29"/>
    <w:multiLevelType w:val="multilevel"/>
    <w:tmpl w:val="2B84DE2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4AFD0281"/>
    <w:multiLevelType w:val="hybridMultilevel"/>
    <w:tmpl w:val="356CF722"/>
    <w:lvl w:ilvl="0" w:tplc="B4DC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4F0E22D8"/>
    <w:multiLevelType w:val="hybridMultilevel"/>
    <w:tmpl w:val="D9066FDC"/>
    <w:lvl w:ilvl="0" w:tplc="200A0015">
      <w:start w:val="1"/>
      <w:numFmt w:val="upperLetter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BC330E"/>
    <w:multiLevelType w:val="multilevel"/>
    <w:tmpl w:val="146E1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557402BD"/>
    <w:multiLevelType w:val="multilevel"/>
    <w:tmpl w:val="7096A11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1">
    <w:nsid w:val="5E04085E"/>
    <w:multiLevelType w:val="hybridMultilevel"/>
    <w:tmpl w:val="D9CAC1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370DF6"/>
    <w:multiLevelType w:val="hybridMultilevel"/>
    <w:tmpl w:val="DBA27D92"/>
    <w:lvl w:ilvl="0" w:tplc="200A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4860" w:hanging="360"/>
      </w:pPr>
    </w:lvl>
    <w:lvl w:ilvl="2" w:tplc="200A001B" w:tentative="1">
      <w:start w:val="1"/>
      <w:numFmt w:val="lowerRoman"/>
      <w:lvlText w:val="%3."/>
      <w:lvlJc w:val="right"/>
      <w:pPr>
        <w:ind w:left="5580" w:hanging="180"/>
      </w:pPr>
    </w:lvl>
    <w:lvl w:ilvl="3" w:tplc="200A000F" w:tentative="1">
      <w:start w:val="1"/>
      <w:numFmt w:val="decimal"/>
      <w:lvlText w:val="%4."/>
      <w:lvlJc w:val="left"/>
      <w:pPr>
        <w:ind w:left="6300" w:hanging="360"/>
      </w:pPr>
    </w:lvl>
    <w:lvl w:ilvl="4" w:tplc="200A0019" w:tentative="1">
      <w:start w:val="1"/>
      <w:numFmt w:val="lowerLetter"/>
      <w:lvlText w:val="%5."/>
      <w:lvlJc w:val="left"/>
      <w:pPr>
        <w:ind w:left="7020" w:hanging="360"/>
      </w:pPr>
    </w:lvl>
    <w:lvl w:ilvl="5" w:tplc="200A001B" w:tentative="1">
      <w:start w:val="1"/>
      <w:numFmt w:val="lowerRoman"/>
      <w:lvlText w:val="%6."/>
      <w:lvlJc w:val="right"/>
      <w:pPr>
        <w:ind w:left="7740" w:hanging="180"/>
      </w:pPr>
    </w:lvl>
    <w:lvl w:ilvl="6" w:tplc="200A000F" w:tentative="1">
      <w:start w:val="1"/>
      <w:numFmt w:val="decimal"/>
      <w:lvlText w:val="%7."/>
      <w:lvlJc w:val="left"/>
      <w:pPr>
        <w:ind w:left="8460" w:hanging="360"/>
      </w:pPr>
    </w:lvl>
    <w:lvl w:ilvl="7" w:tplc="200A0019" w:tentative="1">
      <w:start w:val="1"/>
      <w:numFmt w:val="lowerLetter"/>
      <w:lvlText w:val="%8."/>
      <w:lvlJc w:val="left"/>
      <w:pPr>
        <w:ind w:left="9180" w:hanging="360"/>
      </w:pPr>
    </w:lvl>
    <w:lvl w:ilvl="8" w:tplc="200A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33">
    <w:nsid w:val="6327109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21F6D4E"/>
    <w:multiLevelType w:val="multilevel"/>
    <w:tmpl w:val="A1D00F4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5">
    <w:nsid w:val="760332F5"/>
    <w:multiLevelType w:val="multilevel"/>
    <w:tmpl w:val="6666E19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6">
    <w:nsid w:val="77A24BA6"/>
    <w:multiLevelType w:val="hybridMultilevel"/>
    <w:tmpl w:val="C4E663EA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4D3E9A"/>
    <w:multiLevelType w:val="hybridMultilevel"/>
    <w:tmpl w:val="9828B7CA"/>
    <w:lvl w:ilvl="0" w:tplc="200A000F">
      <w:start w:val="1"/>
      <w:numFmt w:val="decimal"/>
      <w:lvlText w:val="%1."/>
      <w:lvlJc w:val="left"/>
      <w:pPr>
        <w:ind w:left="900" w:hanging="360"/>
      </w:pPr>
    </w:lvl>
    <w:lvl w:ilvl="1" w:tplc="200A0019" w:tentative="1">
      <w:start w:val="1"/>
      <w:numFmt w:val="lowerLetter"/>
      <w:lvlText w:val="%2."/>
      <w:lvlJc w:val="left"/>
      <w:pPr>
        <w:ind w:left="1620" w:hanging="360"/>
      </w:pPr>
    </w:lvl>
    <w:lvl w:ilvl="2" w:tplc="200A001B" w:tentative="1">
      <w:start w:val="1"/>
      <w:numFmt w:val="lowerRoman"/>
      <w:lvlText w:val="%3."/>
      <w:lvlJc w:val="right"/>
      <w:pPr>
        <w:ind w:left="2340" w:hanging="180"/>
      </w:pPr>
    </w:lvl>
    <w:lvl w:ilvl="3" w:tplc="200A000F" w:tentative="1">
      <w:start w:val="1"/>
      <w:numFmt w:val="decimal"/>
      <w:lvlText w:val="%4."/>
      <w:lvlJc w:val="left"/>
      <w:pPr>
        <w:ind w:left="3060" w:hanging="360"/>
      </w:pPr>
    </w:lvl>
    <w:lvl w:ilvl="4" w:tplc="200A0019" w:tentative="1">
      <w:start w:val="1"/>
      <w:numFmt w:val="lowerLetter"/>
      <w:lvlText w:val="%5."/>
      <w:lvlJc w:val="left"/>
      <w:pPr>
        <w:ind w:left="3780" w:hanging="360"/>
      </w:pPr>
    </w:lvl>
    <w:lvl w:ilvl="5" w:tplc="200A001B" w:tentative="1">
      <w:start w:val="1"/>
      <w:numFmt w:val="lowerRoman"/>
      <w:lvlText w:val="%6."/>
      <w:lvlJc w:val="right"/>
      <w:pPr>
        <w:ind w:left="4500" w:hanging="180"/>
      </w:pPr>
    </w:lvl>
    <w:lvl w:ilvl="6" w:tplc="200A000F" w:tentative="1">
      <w:start w:val="1"/>
      <w:numFmt w:val="decimal"/>
      <w:lvlText w:val="%7."/>
      <w:lvlJc w:val="left"/>
      <w:pPr>
        <w:ind w:left="5220" w:hanging="360"/>
      </w:pPr>
    </w:lvl>
    <w:lvl w:ilvl="7" w:tplc="200A0019" w:tentative="1">
      <w:start w:val="1"/>
      <w:numFmt w:val="lowerLetter"/>
      <w:lvlText w:val="%8."/>
      <w:lvlJc w:val="left"/>
      <w:pPr>
        <w:ind w:left="5940" w:hanging="360"/>
      </w:pPr>
    </w:lvl>
    <w:lvl w:ilvl="8" w:tplc="20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7C7C7531"/>
    <w:multiLevelType w:val="multilevel"/>
    <w:tmpl w:val="15887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>
    <w:nsid w:val="7C9C442E"/>
    <w:multiLevelType w:val="hybridMultilevel"/>
    <w:tmpl w:val="9A1213EA"/>
    <w:lvl w:ilvl="0" w:tplc="20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0">
    <w:nsid w:val="7C9F3F30"/>
    <w:multiLevelType w:val="hybridMultilevel"/>
    <w:tmpl w:val="8624B3D4"/>
    <w:lvl w:ilvl="0" w:tplc="EB665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6"/>
  </w:num>
  <w:num w:numId="4">
    <w:abstractNumId w:val="37"/>
  </w:num>
  <w:num w:numId="5">
    <w:abstractNumId w:val="14"/>
  </w:num>
  <w:num w:numId="6">
    <w:abstractNumId w:val="32"/>
  </w:num>
  <w:num w:numId="7">
    <w:abstractNumId w:val="8"/>
  </w:num>
  <w:num w:numId="8">
    <w:abstractNumId w:val="6"/>
  </w:num>
  <w:num w:numId="9">
    <w:abstractNumId w:val="21"/>
  </w:num>
  <w:num w:numId="10">
    <w:abstractNumId w:val="40"/>
  </w:num>
  <w:num w:numId="11">
    <w:abstractNumId w:val="28"/>
  </w:num>
  <w:num w:numId="12">
    <w:abstractNumId w:val="11"/>
  </w:num>
  <w:num w:numId="13">
    <w:abstractNumId w:val="36"/>
  </w:num>
  <w:num w:numId="14">
    <w:abstractNumId w:val="33"/>
  </w:num>
  <w:num w:numId="15">
    <w:abstractNumId w:val="39"/>
  </w:num>
  <w:num w:numId="16">
    <w:abstractNumId w:val="2"/>
  </w:num>
  <w:num w:numId="17">
    <w:abstractNumId w:val="26"/>
  </w:num>
  <w:num w:numId="18">
    <w:abstractNumId w:val="19"/>
  </w:num>
  <w:num w:numId="19">
    <w:abstractNumId w:val="20"/>
  </w:num>
  <w:num w:numId="20">
    <w:abstractNumId w:val="18"/>
  </w:num>
  <w:num w:numId="21">
    <w:abstractNumId w:val="17"/>
  </w:num>
  <w:num w:numId="22">
    <w:abstractNumId w:val="7"/>
  </w:num>
  <w:num w:numId="23">
    <w:abstractNumId w:val="13"/>
  </w:num>
  <w:num w:numId="24">
    <w:abstractNumId w:val="1"/>
  </w:num>
  <w:num w:numId="25">
    <w:abstractNumId w:val="10"/>
  </w:num>
  <w:num w:numId="26">
    <w:abstractNumId w:val="9"/>
  </w:num>
  <w:num w:numId="27">
    <w:abstractNumId w:val="4"/>
  </w:num>
  <w:num w:numId="28">
    <w:abstractNumId w:val="0"/>
  </w:num>
  <w:num w:numId="29">
    <w:abstractNumId w:val="25"/>
  </w:num>
  <w:num w:numId="30">
    <w:abstractNumId w:val="31"/>
  </w:num>
  <w:num w:numId="31">
    <w:abstractNumId w:val="29"/>
  </w:num>
  <w:num w:numId="32">
    <w:abstractNumId w:val="5"/>
  </w:num>
  <w:num w:numId="33">
    <w:abstractNumId w:val="15"/>
  </w:num>
  <w:num w:numId="34">
    <w:abstractNumId w:val="3"/>
  </w:num>
  <w:num w:numId="35">
    <w:abstractNumId w:val="24"/>
  </w:num>
  <w:num w:numId="36">
    <w:abstractNumId w:val="22"/>
  </w:num>
  <w:num w:numId="37">
    <w:abstractNumId w:val="35"/>
  </w:num>
  <w:num w:numId="38">
    <w:abstractNumId w:val="38"/>
  </w:num>
  <w:num w:numId="39">
    <w:abstractNumId w:val="23"/>
  </w:num>
  <w:num w:numId="40">
    <w:abstractNumId w:val="34"/>
  </w:num>
  <w:num w:numId="41">
    <w:abstractNumId w:val="3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410"/>
    <o:shapelayout v:ext="edit">
      <o:idmap v:ext="edit" data="4"/>
      <o:rules v:ext="edit">
        <o:r id="V:Rule2" type="connector" idref="#AutoShape 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206D"/>
    <w:rsid w:val="000030A5"/>
    <w:rsid w:val="00007459"/>
    <w:rsid w:val="00010A11"/>
    <w:rsid w:val="00013822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6E74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3FD8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556B6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419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A76EA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C92"/>
    <w:rsid w:val="00177237"/>
    <w:rsid w:val="0018028B"/>
    <w:rsid w:val="0018080B"/>
    <w:rsid w:val="00180C3C"/>
    <w:rsid w:val="00181794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027"/>
    <w:rsid w:val="001A2944"/>
    <w:rsid w:val="001A3DC2"/>
    <w:rsid w:val="001A7034"/>
    <w:rsid w:val="001B05CB"/>
    <w:rsid w:val="001B170F"/>
    <w:rsid w:val="001B1759"/>
    <w:rsid w:val="001B1783"/>
    <w:rsid w:val="001B1EBC"/>
    <w:rsid w:val="001B389B"/>
    <w:rsid w:val="001B669C"/>
    <w:rsid w:val="001C0598"/>
    <w:rsid w:val="001C4331"/>
    <w:rsid w:val="001C44C5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081C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6"/>
    <w:rsid w:val="00262FC7"/>
    <w:rsid w:val="0026754F"/>
    <w:rsid w:val="00270425"/>
    <w:rsid w:val="00271A8E"/>
    <w:rsid w:val="0027240B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2543"/>
    <w:rsid w:val="002E5C06"/>
    <w:rsid w:val="002E6B2B"/>
    <w:rsid w:val="002F038B"/>
    <w:rsid w:val="002F087F"/>
    <w:rsid w:val="002F0E49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2F0E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4F5B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3AC9"/>
    <w:rsid w:val="00374ECD"/>
    <w:rsid w:val="003756DE"/>
    <w:rsid w:val="00376888"/>
    <w:rsid w:val="00376C0A"/>
    <w:rsid w:val="003777BD"/>
    <w:rsid w:val="00377D05"/>
    <w:rsid w:val="00380EFB"/>
    <w:rsid w:val="00384842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152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E7691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2D4D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4A7"/>
    <w:rsid w:val="00452CC5"/>
    <w:rsid w:val="00453FD3"/>
    <w:rsid w:val="00455538"/>
    <w:rsid w:val="0045586B"/>
    <w:rsid w:val="00456226"/>
    <w:rsid w:val="00457212"/>
    <w:rsid w:val="004602C1"/>
    <w:rsid w:val="00460306"/>
    <w:rsid w:val="00462EC1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4D0"/>
    <w:rsid w:val="004A6FCC"/>
    <w:rsid w:val="004A73D3"/>
    <w:rsid w:val="004B0DFF"/>
    <w:rsid w:val="004B1684"/>
    <w:rsid w:val="004B1D3B"/>
    <w:rsid w:val="004B5EEE"/>
    <w:rsid w:val="004B6174"/>
    <w:rsid w:val="004C05E2"/>
    <w:rsid w:val="004C0D2F"/>
    <w:rsid w:val="004C0FB2"/>
    <w:rsid w:val="004C2D0F"/>
    <w:rsid w:val="004C3896"/>
    <w:rsid w:val="004C4D89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0D56"/>
    <w:rsid w:val="004E3347"/>
    <w:rsid w:val="004E37BD"/>
    <w:rsid w:val="004E5789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4DA6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736"/>
    <w:rsid w:val="00514959"/>
    <w:rsid w:val="005171C9"/>
    <w:rsid w:val="00517AFF"/>
    <w:rsid w:val="00517B3F"/>
    <w:rsid w:val="00517F1B"/>
    <w:rsid w:val="00520566"/>
    <w:rsid w:val="00520F3E"/>
    <w:rsid w:val="005219AC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37E0A"/>
    <w:rsid w:val="0054038A"/>
    <w:rsid w:val="00540753"/>
    <w:rsid w:val="0054331D"/>
    <w:rsid w:val="00543CB2"/>
    <w:rsid w:val="00543DDF"/>
    <w:rsid w:val="00543E7A"/>
    <w:rsid w:val="00544291"/>
    <w:rsid w:val="00544BDD"/>
    <w:rsid w:val="00546C6E"/>
    <w:rsid w:val="00546E01"/>
    <w:rsid w:val="0054758D"/>
    <w:rsid w:val="00550885"/>
    <w:rsid w:val="00551415"/>
    <w:rsid w:val="005517DC"/>
    <w:rsid w:val="0055281E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63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765"/>
    <w:rsid w:val="005C187B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04A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85F"/>
    <w:rsid w:val="00620C71"/>
    <w:rsid w:val="00621096"/>
    <w:rsid w:val="00621265"/>
    <w:rsid w:val="0062131B"/>
    <w:rsid w:val="00621350"/>
    <w:rsid w:val="00621995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0EC6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E6F6B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358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71C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220C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53C5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5DDD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305E"/>
    <w:rsid w:val="00815410"/>
    <w:rsid w:val="0081547C"/>
    <w:rsid w:val="00815901"/>
    <w:rsid w:val="00816B56"/>
    <w:rsid w:val="008239A6"/>
    <w:rsid w:val="00823E22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0754"/>
    <w:rsid w:val="0084208B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6BFB"/>
    <w:rsid w:val="00867129"/>
    <w:rsid w:val="00867598"/>
    <w:rsid w:val="00867B1C"/>
    <w:rsid w:val="00867E69"/>
    <w:rsid w:val="00870E6B"/>
    <w:rsid w:val="008715C2"/>
    <w:rsid w:val="008715E1"/>
    <w:rsid w:val="00871753"/>
    <w:rsid w:val="00872C0D"/>
    <w:rsid w:val="0087344C"/>
    <w:rsid w:val="00873E76"/>
    <w:rsid w:val="00874537"/>
    <w:rsid w:val="0087753D"/>
    <w:rsid w:val="00880859"/>
    <w:rsid w:val="00882851"/>
    <w:rsid w:val="0088316B"/>
    <w:rsid w:val="008853B5"/>
    <w:rsid w:val="00886D81"/>
    <w:rsid w:val="008872AC"/>
    <w:rsid w:val="00890176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DD7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E7727"/>
    <w:rsid w:val="008F013A"/>
    <w:rsid w:val="008F0499"/>
    <w:rsid w:val="008F1078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488"/>
    <w:rsid w:val="009265AD"/>
    <w:rsid w:val="009270EA"/>
    <w:rsid w:val="00927895"/>
    <w:rsid w:val="00927D27"/>
    <w:rsid w:val="00930A6E"/>
    <w:rsid w:val="00930F4A"/>
    <w:rsid w:val="00931068"/>
    <w:rsid w:val="0093186B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57B85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3DAA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5F62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822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19"/>
    <w:rsid w:val="00B12D8B"/>
    <w:rsid w:val="00B12E5F"/>
    <w:rsid w:val="00B12F6D"/>
    <w:rsid w:val="00B134BC"/>
    <w:rsid w:val="00B13A70"/>
    <w:rsid w:val="00B159CA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09BF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4DB6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732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4FA"/>
    <w:rsid w:val="00BC2BA5"/>
    <w:rsid w:val="00BC498D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20AA"/>
    <w:rsid w:val="00BF3B82"/>
    <w:rsid w:val="00BF4B98"/>
    <w:rsid w:val="00BF5565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52A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552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44CD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325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1148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149C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331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C63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0FB4"/>
    <w:rsid w:val="00E8124F"/>
    <w:rsid w:val="00E822CD"/>
    <w:rsid w:val="00E82873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2DE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64F9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44E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54F"/>
    <w:rsid w:val="00F512AC"/>
    <w:rsid w:val="00F51373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2A78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D7B3C"/>
    <w:rsid w:val="00FE034C"/>
    <w:rsid w:val="00FE0672"/>
    <w:rsid w:val="00FE39FF"/>
    <w:rsid w:val="00FE5783"/>
    <w:rsid w:val="00FE5C59"/>
    <w:rsid w:val="00FF03B2"/>
    <w:rsid w:val="00FF0568"/>
    <w:rsid w:val="00FF0E6A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customStyle="1" w:styleId="p2">
    <w:name w:val="p2"/>
    <w:basedOn w:val="Normal"/>
    <w:rsid w:val="00537E0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1">
    <w:name w:val="s1"/>
    <w:basedOn w:val="Fuentedeprrafopredeter"/>
    <w:rsid w:val="00537E0A"/>
  </w:style>
  <w:style w:type="character" w:customStyle="1" w:styleId="s2">
    <w:name w:val="s2"/>
    <w:basedOn w:val="Fuentedeprrafopredeter"/>
    <w:rsid w:val="00537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6F4B7-71AC-4919-A6B7-ED510A0D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816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5295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15</cp:revision>
  <cp:lastPrinted>2017-11-20T16:23:00Z</cp:lastPrinted>
  <dcterms:created xsi:type="dcterms:W3CDTF">2017-10-30T16:07:00Z</dcterms:created>
  <dcterms:modified xsi:type="dcterms:W3CDTF">2017-11-21T17:56:00Z</dcterms:modified>
</cp:coreProperties>
</file>