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48343C" w:rsidRDefault="00CB1060" w:rsidP="00394AFB">
      <w:pPr>
        <w:spacing w:after="0" w:line="240" w:lineRule="auto"/>
        <w:jc w:val="both"/>
        <w:rPr>
          <w:rFonts w:cs="Times New Roman"/>
          <w:color w:val="000000" w:themeColor="text1"/>
        </w:rPr>
      </w:pPr>
      <w:r w:rsidRPr="00CB1060">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B94EDE" w:rsidRPr="00B94EDE">
        <w:rPr>
          <w:rFonts w:cs="Times New Roman"/>
          <w:b/>
          <w:color w:val="000000" w:themeColor="text1"/>
        </w:rPr>
        <w:t>Juan 12:23 (RVR60/NTV)</w:t>
      </w:r>
      <w:r w:rsidR="00B94EDE">
        <w:rPr>
          <w:rFonts w:cs="Times New Roman"/>
          <w:b/>
          <w:color w:val="000000" w:themeColor="text1"/>
        </w:rPr>
        <w:t>.</w:t>
      </w:r>
    </w:p>
    <w:p w:rsidR="00FF7BB0" w:rsidRDefault="00FF2BE1" w:rsidP="00636E32">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CB1060" w:rsidRPr="00CB1060">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B94EDE">
        <w:rPr>
          <w:rFonts w:cs="Times New Roman"/>
          <w:b/>
          <w:color w:val="000000" w:themeColor="text1"/>
          <w:sz w:val="20"/>
          <w:szCs w:val="20"/>
        </w:rPr>
        <w:t>Jn 12:23.</w:t>
      </w:r>
    </w:p>
    <w:p w:rsidR="00587915" w:rsidRPr="00587915" w:rsidRDefault="00587915" w:rsidP="00587915">
      <w:pPr>
        <w:spacing w:after="0" w:line="240" w:lineRule="auto"/>
        <w:jc w:val="both"/>
        <w:rPr>
          <w:rFonts w:cs="Times New Roman"/>
          <w:i/>
          <w:color w:val="000000" w:themeColor="text1"/>
          <w:sz w:val="20"/>
          <w:szCs w:val="20"/>
        </w:rPr>
      </w:pPr>
      <w:r w:rsidRPr="00587915">
        <w:rPr>
          <w:rFonts w:cs="Times New Roman"/>
          <w:i/>
          <w:color w:val="000000" w:themeColor="text1"/>
          <w:sz w:val="20"/>
          <w:szCs w:val="20"/>
        </w:rPr>
        <w:t>“Jesús les respondió diciendo: Ha llegado la hora para que el Hijo del Hombre sea glorificado.” RVR60</w:t>
      </w:r>
    </w:p>
    <w:p w:rsidR="00587915" w:rsidRPr="00587915" w:rsidRDefault="00587915" w:rsidP="00587915">
      <w:pPr>
        <w:spacing w:after="0" w:line="240" w:lineRule="auto"/>
        <w:jc w:val="both"/>
        <w:rPr>
          <w:rFonts w:cs="Times New Roman"/>
          <w:i/>
          <w:color w:val="000000" w:themeColor="text1"/>
          <w:sz w:val="20"/>
          <w:szCs w:val="20"/>
        </w:rPr>
      </w:pPr>
      <w:r w:rsidRPr="00587915">
        <w:rPr>
          <w:rFonts w:cs="Times New Roman"/>
          <w:i/>
          <w:color w:val="000000" w:themeColor="text1"/>
          <w:sz w:val="20"/>
          <w:szCs w:val="20"/>
        </w:rPr>
        <w:t>“Jesús respondió: «Ya ha llegado el momento para que el Hijo del Hombre entre en su gloria.” NTV</w:t>
      </w:r>
    </w:p>
    <w:p w:rsidR="00FF7BB0" w:rsidRDefault="00CB1060" w:rsidP="00FF7BB0">
      <w:pPr>
        <w:spacing w:after="0" w:line="240" w:lineRule="auto"/>
        <w:jc w:val="both"/>
        <w:rPr>
          <w:rFonts w:cs="Times New Roman"/>
          <w:b/>
          <w:i/>
          <w:color w:val="C45911" w:themeColor="accent2" w:themeShade="BF"/>
          <w:sz w:val="24"/>
        </w:rPr>
      </w:pPr>
      <w:r w:rsidRPr="00CB1060">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37 Preparación" o:spid="_x0000_s1027"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587915">
        <w:rPr>
          <w:rFonts w:cs="Times New Roman"/>
          <w:b/>
          <w:i/>
          <w:color w:val="C45911" w:themeColor="accent2" w:themeShade="BF"/>
          <w:sz w:val="24"/>
        </w:rPr>
        <w:t>IMPORTANTE ENTENDER:</w:t>
      </w:r>
    </w:p>
    <w:p w:rsidR="00587915" w:rsidRPr="00587915" w:rsidRDefault="00587915" w:rsidP="00FF7BB0">
      <w:pPr>
        <w:spacing w:after="0" w:line="240" w:lineRule="auto"/>
        <w:jc w:val="both"/>
        <w:rPr>
          <w:rFonts w:cs="Times New Roman"/>
          <w:sz w:val="24"/>
        </w:rPr>
      </w:pPr>
      <w:r>
        <w:rPr>
          <w:rFonts w:cs="Times New Roman"/>
          <w:sz w:val="24"/>
        </w:rPr>
        <w:t xml:space="preserve">Qué sontiempos divinos y es clave </w:t>
      </w:r>
      <w:r w:rsidRPr="00587915">
        <w:rPr>
          <w:rFonts w:cs="Times New Roman"/>
          <w:sz w:val="24"/>
        </w:rPr>
        <w:t>construir nuestras vidas a través de los tiempos de Dios.</w:t>
      </w:r>
    </w:p>
    <w:p w:rsidR="008C5A84" w:rsidRPr="008C5A84" w:rsidRDefault="006E1D16" w:rsidP="008C5A84">
      <w:pPr>
        <w:spacing w:after="0" w:line="240" w:lineRule="auto"/>
        <w:jc w:val="both"/>
        <w:rPr>
          <w:rFonts w:cs="Times New Roman"/>
        </w:rPr>
      </w:pPr>
      <w:r>
        <w:rPr>
          <w:rFonts w:cs="Times New Roman"/>
          <w:color w:val="1F3864" w:themeColor="accent5" w:themeShade="80"/>
        </w:rPr>
        <w:t>.-</w:t>
      </w:r>
      <w:r w:rsidR="007A3AAA">
        <w:rPr>
          <w:rFonts w:cs="Times New Roman"/>
        </w:rPr>
        <w:t xml:space="preserve">1) </w:t>
      </w:r>
      <w:r w:rsidR="008C5A84" w:rsidRPr="008C5A84">
        <w:rPr>
          <w:rFonts w:cs="Times New Roman"/>
        </w:rPr>
        <w:t>Entender los tiempos divinos es muy importante para no entrar en zozobra, angustia y temor. Jesús dijo: “¿No tiene el día doce horas? El que anda de día, no tropieza, porque ve la luz de este mundo, pero el que anda de noche, tropieza, porque no hay luz en él” Juan 11:9-10.</w:t>
      </w:r>
    </w:p>
    <w:p w:rsidR="006E1D16" w:rsidRDefault="008C5A84" w:rsidP="008C5A84">
      <w:pPr>
        <w:spacing w:after="0" w:line="240" w:lineRule="auto"/>
        <w:jc w:val="both"/>
        <w:rPr>
          <w:rFonts w:cs="Times New Roman"/>
          <w:color w:val="1F3864" w:themeColor="accent5" w:themeShade="80"/>
        </w:rPr>
      </w:pPr>
      <w:r w:rsidRPr="008C5A84">
        <w:rPr>
          <w:rFonts w:cs="Times New Roman"/>
        </w:rPr>
        <w:t>2.- Entender los tiempos divinos te libra de la torpeza y te enfoca en lo trascedente</w:t>
      </w:r>
      <w:r>
        <w:rPr>
          <w:rFonts w:cs="Times New Roman"/>
        </w:rPr>
        <w:t>. Mateo 16:2-3.</w:t>
      </w:r>
    </w:p>
    <w:p w:rsidR="00F75171" w:rsidRPr="00C039DA" w:rsidRDefault="00965389" w:rsidP="00C039DA">
      <w:pPr>
        <w:spacing w:after="0" w:line="240" w:lineRule="auto"/>
        <w:jc w:val="both"/>
        <w:rPr>
          <w:rFonts w:cs="Times New Roman"/>
        </w:rPr>
      </w:pPr>
      <w:r w:rsidRPr="00C039DA">
        <w:rPr>
          <w:rFonts w:cs="Times New Roman"/>
        </w:rPr>
        <w:t>Hipócritas</w:t>
      </w:r>
      <w:r w:rsidR="00C039DA">
        <w:rPr>
          <w:rFonts w:cs="Times New Roman"/>
        </w:rPr>
        <w:t>,</w:t>
      </w:r>
      <w:r w:rsidRPr="00C039DA">
        <w:rPr>
          <w:rFonts w:cs="Times New Roman"/>
        </w:rPr>
        <w:t xml:space="preserve"> allí significa simulador y uno que responde (que responde no quiere decir que entiende), “alguien que quiere dar respuesta de los tiempos divinos, pero simula saber lo que no entiende”.</w:t>
      </w:r>
    </w:p>
    <w:p w:rsidR="00F75171" w:rsidRPr="00B30038" w:rsidRDefault="00B30038" w:rsidP="00B30038">
      <w:pPr>
        <w:spacing w:after="0" w:line="240" w:lineRule="auto"/>
        <w:jc w:val="center"/>
        <w:rPr>
          <w:rFonts w:cs="Times New Roman"/>
          <w:b/>
          <w:color w:val="000000" w:themeColor="text1"/>
        </w:rPr>
      </w:pPr>
      <w:r>
        <w:rPr>
          <w:rFonts w:cs="Times New Roman"/>
          <w:b/>
          <w:color w:val="000000" w:themeColor="text1"/>
        </w:rPr>
        <w:t xml:space="preserve">I.- </w:t>
      </w:r>
      <w:r w:rsidR="00C039DA" w:rsidRPr="00C039DA">
        <w:rPr>
          <w:rFonts w:cs="Times New Roman"/>
          <w:b/>
          <w:color w:val="000000" w:themeColor="text1"/>
        </w:rPr>
        <w:t>LOS DÍAS QUE VIVIMOS NOS EXIGEN LIBRARNOS DE LA HIPOCRESÍA RELIGIOSA Y VOLVERNOS VIDENTES DE LOS TIEMPOS.</w:t>
      </w:r>
    </w:p>
    <w:p w:rsidR="00C97CAA" w:rsidRDefault="0034180B" w:rsidP="0034180B">
      <w:pPr>
        <w:spacing w:after="0" w:line="240" w:lineRule="auto"/>
        <w:jc w:val="both"/>
      </w:pPr>
      <w:r w:rsidRPr="0034180B">
        <w:t>La Biblia revela cómo fue rodeado por hombres armados el profeta Eliseo y co</w:t>
      </w:r>
      <w:r>
        <w:t xml:space="preserve">mo alentó a su criado. </w:t>
      </w:r>
      <w:r w:rsidRPr="0034180B">
        <w:t>2º Reyes 6:16-17.</w:t>
      </w:r>
    </w:p>
    <w:p w:rsidR="0034180B" w:rsidRDefault="0034180B" w:rsidP="0034180B">
      <w:pPr>
        <w:pStyle w:val="Prrafodelista"/>
        <w:numPr>
          <w:ilvl w:val="0"/>
          <w:numId w:val="6"/>
        </w:numPr>
        <w:spacing w:after="0" w:line="240" w:lineRule="auto"/>
      </w:pPr>
      <w:r>
        <w:t xml:space="preserve">Debemos definir si somos los profetas que ven o los criados que temen. </w:t>
      </w:r>
    </w:p>
    <w:p w:rsidR="00C97CAA" w:rsidRDefault="0034180B" w:rsidP="0034180B">
      <w:pPr>
        <w:spacing w:after="0" w:line="240" w:lineRule="auto"/>
      </w:pPr>
      <w:r>
        <w:t>Al apóstol Pablo le interesaba mucho que la iglesia madurara en la fe en este aspecto, por eso a los cristianos de Éfeso les informa como oraba.</w:t>
      </w:r>
      <w:r w:rsidR="00055E2F" w:rsidRPr="00055E2F">
        <w:t xml:space="preserve"> Efesios 1:16-18.</w:t>
      </w:r>
    </w:p>
    <w:p w:rsidR="00CB462B" w:rsidRDefault="00455C58" w:rsidP="00455C58">
      <w:pPr>
        <w:spacing w:after="0" w:line="240" w:lineRule="auto"/>
        <w:rPr>
          <w:b/>
        </w:rPr>
      </w:pPr>
      <w:r w:rsidRPr="00455C58">
        <w:rPr>
          <w:b/>
        </w:rPr>
        <w:t>II.- SI NO DISCERNIMOS LOS TIEMPOS DIVINOS, NO CONOCEREMOS LA ESPERANZA DE NUESTROS DÍAS Y SUS RIQUEZAS.</w:t>
      </w:r>
    </w:p>
    <w:p w:rsidR="001F3759" w:rsidRDefault="00455C58" w:rsidP="001F3759">
      <w:pPr>
        <w:pStyle w:val="Prrafodelista"/>
        <w:numPr>
          <w:ilvl w:val="0"/>
          <w:numId w:val="7"/>
        </w:numPr>
        <w:spacing w:after="0" w:line="240" w:lineRule="auto"/>
      </w:pPr>
      <w:r w:rsidRPr="00455C58">
        <w:t xml:space="preserve">Eso nos puede llevar a perder nuestras fuerzas buscando culpables y perdiendo descubrir el plan de </w:t>
      </w:r>
      <w:r w:rsidRPr="00455C58">
        <w:lastRenderedPageBreak/>
        <w:t>Dios a través de esa circunstancia.  La Biblia revela</w:t>
      </w:r>
      <w:r>
        <w:t>.</w:t>
      </w:r>
      <w:r w:rsidR="001F3759">
        <w:t xml:space="preserve"> Juan 9:1-3.</w:t>
      </w:r>
    </w:p>
    <w:p w:rsidR="001F3759" w:rsidRDefault="001F3759" w:rsidP="001F3759">
      <w:pPr>
        <w:pStyle w:val="Prrafodelista"/>
        <w:numPr>
          <w:ilvl w:val="0"/>
          <w:numId w:val="7"/>
        </w:numPr>
        <w:spacing w:after="0" w:line="240" w:lineRule="auto"/>
      </w:pPr>
      <w:r>
        <w:t>Los discípulos buscaban un culpable, Jesús buscaba sanarlo.</w:t>
      </w:r>
    </w:p>
    <w:p w:rsidR="001F3759" w:rsidRPr="00455C58" w:rsidRDefault="001F3759" w:rsidP="001F3759">
      <w:pPr>
        <w:pStyle w:val="Prrafodelista"/>
        <w:numPr>
          <w:ilvl w:val="0"/>
          <w:numId w:val="7"/>
        </w:numPr>
        <w:spacing w:after="0" w:line="240" w:lineRule="auto"/>
      </w:pPr>
      <w:r>
        <w:t>Tus fuerzas pueden</w:t>
      </w:r>
      <w:r w:rsidR="00D222D6">
        <w:t xml:space="preserve"> estar enfocadas en ¿quién falló</w:t>
      </w:r>
      <w:r>
        <w:t>? o tus fuerzas puedes están enfocadas en ¿cómo sanar?</w:t>
      </w:r>
    </w:p>
    <w:p w:rsidR="00C0455A" w:rsidRPr="00C0455A" w:rsidRDefault="00C0455A" w:rsidP="00C0455A">
      <w:pPr>
        <w:spacing w:after="0" w:line="240" w:lineRule="auto"/>
        <w:rPr>
          <w:rFonts w:ascii="Calibri" w:eastAsia="Calibri" w:hAnsi="Calibri" w:cs="Times New Roman"/>
          <w:b/>
          <w:noProof/>
          <w:lang w:eastAsia="es-VE"/>
        </w:rPr>
      </w:pPr>
      <w:r w:rsidRPr="00C0455A">
        <w:rPr>
          <w:rFonts w:ascii="Calibri" w:eastAsia="Calibri" w:hAnsi="Calibri" w:cs="Times New Roman"/>
          <w:b/>
          <w:noProof/>
          <w:lang w:eastAsia="es-VE"/>
        </w:rPr>
        <w:t>III.- TU CREATIVIDAD FINANCIERA VA A FLUIR SI CONOCES LOS TIEMPOS DE DIVINOS.</w:t>
      </w:r>
    </w:p>
    <w:p w:rsidR="00C0455A" w:rsidRPr="00C0455A" w:rsidRDefault="00C0455A" w:rsidP="00C0455A">
      <w:pPr>
        <w:spacing w:after="0" w:line="240" w:lineRule="auto"/>
        <w:rPr>
          <w:rFonts w:ascii="Calibri" w:eastAsia="Calibri" w:hAnsi="Calibri" w:cs="Times New Roman"/>
          <w:noProof/>
          <w:lang w:eastAsia="es-VE"/>
        </w:rPr>
      </w:pPr>
      <w:r w:rsidRPr="00C0455A">
        <w:rPr>
          <w:rFonts w:ascii="Calibri" w:eastAsia="Calibri" w:hAnsi="Calibri" w:cs="Times New Roman"/>
          <w:noProof/>
          <w:lang w:eastAsia="es-VE"/>
        </w:rPr>
        <w:t>1.- Noé construyó un arca porque eso fue lo que le pidieron los tiempos divinos para atravesar un juicio de Dios.</w:t>
      </w:r>
    </w:p>
    <w:p w:rsidR="00C0455A" w:rsidRPr="00C0455A" w:rsidRDefault="00C0455A" w:rsidP="00C0455A">
      <w:pPr>
        <w:spacing w:after="0" w:line="240" w:lineRule="auto"/>
        <w:rPr>
          <w:rFonts w:ascii="Calibri" w:eastAsia="Calibri" w:hAnsi="Calibri" w:cs="Times New Roman"/>
          <w:noProof/>
          <w:lang w:eastAsia="es-VE"/>
        </w:rPr>
      </w:pPr>
      <w:r w:rsidRPr="00C0455A">
        <w:rPr>
          <w:rFonts w:ascii="Calibri" w:eastAsia="Calibri" w:hAnsi="Calibri" w:cs="Times New Roman"/>
          <w:noProof/>
          <w:lang w:eastAsia="es-VE"/>
        </w:rPr>
        <w:t>2.- Jacob puso a las ovejas a aparearse viendo una vara de almendro, porque esa fue la estrategia que los tiempos Divinos le revelaron para salir con ganancia de trabajarle al opresor Labán.</w:t>
      </w:r>
    </w:p>
    <w:p w:rsidR="00EA5B75" w:rsidRPr="00EA5B75" w:rsidRDefault="00C0455A" w:rsidP="00C0455A">
      <w:pPr>
        <w:spacing w:after="0" w:line="240" w:lineRule="auto"/>
        <w:rPr>
          <w:rFonts w:ascii="Calibri" w:eastAsia="Calibri" w:hAnsi="Calibri" w:cs="Times New Roman"/>
          <w:noProof/>
          <w:lang w:eastAsia="es-VE"/>
        </w:rPr>
      </w:pPr>
      <w:r w:rsidRPr="00C0455A">
        <w:rPr>
          <w:rFonts w:ascii="Calibri" w:eastAsia="Calibri" w:hAnsi="Calibri" w:cs="Times New Roman"/>
          <w:noProof/>
          <w:lang w:eastAsia="es-VE"/>
        </w:rPr>
        <w:t>3.- Moisés usaba una vara porque ese fue el instrumento que los tiempos divinos le entregaron para liberar a Israel de la cautividad.</w:t>
      </w:r>
    </w:p>
    <w:p w:rsidR="00385C62" w:rsidRPr="00385C62" w:rsidRDefault="00385C62" w:rsidP="00385C62">
      <w:pPr>
        <w:spacing w:after="0" w:line="240" w:lineRule="auto"/>
        <w:rPr>
          <w:rFonts w:cs="Times New Roman"/>
          <w:b/>
          <w:color w:val="000000" w:themeColor="text1"/>
        </w:rPr>
      </w:pPr>
      <w:r w:rsidRPr="00385C62">
        <w:rPr>
          <w:rFonts w:cs="Times New Roman"/>
          <w:b/>
          <w:color w:val="000000" w:themeColor="text1"/>
        </w:rPr>
        <w:t>IV.- LOS TIEMPOS DIVINOS NO NECESARIAMENTE SON LOS TIEMPOS DE LOS HOMBRES.</w:t>
      </w:r>
    </w:p>
    <w:p w:rsidR="00AD6680" w:rsidRPr="00385C62" w:rsidRDefault="00385C62" w:rsidP="00385C62">
      <w:pPr>
        <w:spacing w:after="0" w:line="240" w:lineRule="auto"/>
        <w:rPr>
          <w:rFonts w:cs="Times New Roman"/>
          <w:color w:val="000000" w:themeColor="text1"/>
        </w:rPr>
      </w:pPr>
      <w:r w:rsidRPr="00385C62">
        <w:rPr>
          <w:rFonts w:cs="Times New Roman"/>
          <w:color w:val="000000" w:themeColor="text1"/>
        </w:rPr>
        <w:t>1.- Los tiempos divinos decían de Jesús</w:t>
      </w:r>
      <w:r w:rsidR="00282DB1">
        <w:rPr>
          <w:rFonts w:cs="Times New Roman"/>
          <w:color w:val="000000" w:themeColor="text1"/>
        </w:rPr>
        <w:t>:</w:t>
      </w:r>
      <w:r w:rsidR="00282DB1" w:rsidRPr="00282DB1">
        <w:rPr>
          <w:rFonts w:cs="Times New Roman"/>
          <w:i/>
          <w:color w:val="000000" w:themeColor="text1"/>
        </w:rPr>
        <w:t xml:space="preserve">“Este es mi Hijo amado, en quien tengo complacencia.” </w:t>
      </w:r>
      <w:r w:rsidR="00282DB1" w:rsidRPr="00282DB1">
        <w:rPr>
          <w:rFonts w:cs="Times New Roman"/>
          <w:color w:val="000000" w:themeColor="text1"/>
        </w:rPr>
        <w:t>Mateo 3:17.</w:t>
      </w:r>
    </w:p>
    <w:p w:rsidR="00282DB1" w:rsidRPr="00282DB1" w:rsidRDefault="00282DB1" w:rsidP="00A915CD">
      <w:pPr>
        <w:spacing w:after="0" w:line="240" w:lineRule="auto"/>
        <w:jc w:val="both"/>
        <w:rPr>
          <w:rFonts w:cs="Times New Roman"/>
          <w:color w:val="000000" w:themeColor="text1"/>
        </w:rPr>
      </w:pPr>
      <w:r w:rsidRPr="00282DB1">
        <w:rPr>
          <w:rFonts w:cs="Times New Roman"/>
          <w:color w:val="000000" w:themeColor="text1"/>
        </w:rPr>
        <w:t>Los tiempos de los hombres decían de Jesús: “…Demonio tiene, y está fuera de sí; ¿por qué le oís?”  Juan 10:20 “así que, desde aquel día acordaron matarlo” Juan 11:53.</w:t>
      </w:r>
    </w:p>
    <w:p w:rsidR="00282DB1" w:rsidRDefault="00282DB1" w:rsidP="008C7CE3">
      <w:pPr>
        <w:spacing w:after="0" w:line="240" w:lineRule="auto"/>
        <w:jc w:val="both"/>
        <w:rPr>
          <w:rFonts w:cs="Times New Roman"/>
          <w:color w:val="000000" w:themeColor="text1"/>
        </w:rPr>
      </w:pPr>
      <w:r w:rsidRPr="00282DB1">
        <w:rPr>
          <w:rFonts w:cs="Times New Roman"/>
          <w:color w:val="000000" w:themeColor="text1"/>
        </w:rPr>
        <w:t>2.- Los tiempos divinos le dijeron a Moisés sobre Israel</w:t>
      </w:r>
      <w:r>
        <w:rPr>
          <w:rFonts w:cs="Times New Roman"/>
          <w:color w:val="000000" w:themeColor="text1"/>
        </w:rPr>
        <w:t>. Éxodo 3:8.</w:t>
      </w:r>
      <w:r w:rsidRPr="00282DB1">
        <w:rPr>
          <w:rFonts w:cs="Times New Roman"/>
          <w:color w:val="000000" w:themeColor="text1"/>
        </w:rPr>
        <w:t>Los tiempos de los hombres le dijeron a faraón</w:t>
      </w:r>
      <w:r>
        <w:rPr>
          <w:rFonts w:cs="Times New Roman"/>
          <w:color w:val="000000" w:themeColor="text1"/>
        </w:rPr>
        <w:t>. Éxodo 5:8.</w:t>
      </w:r>
    </w:p>
    <w:p w:rsidR="00282DB1" w:rsidRDefault="0080502B" w:rsidP="008C7CE3">
      <w:pPr>
        <w:spacing w:after="0" w:line="240" w:lineRule="auto"/>
        <w:jc w:val="both"/>
        <w:rPr>
          <w:rFonts w:cs="Times New Roman"/>
          <w:color w:val="000000" w:themeColor="text1"/>
        </w:rPr>
      </w:pPr>
      <w:r w:rsidRPr="0080502B">
        <w:rPr>
          <w:rFonts w:cs="Times New Roman"/>
          <w:color w:val="000000" w:themeColor="text1"/>
        </w:rPr>
        <w:t>3.- Los tiempos divinos le anunciaron victoria a David en el conflicto con Goliat</w:t>
      </w:r>
      <w:r>
        <w:rPr>
          <w:rFonts w:cs="Times New Roman"/>
          <w:color w:val="000000" w:themeColor="text1"/>
        </w:rPr>
        <w:t>.</w:t>
      </w:r>
      <w:r w:rsidRPr="0080502B">
        <w:rPr>
          <w:rFonts w:cs="Times New Roman"/>
          <w:color w:val="000000" w:themeColor="text1"/>
        </w:rPr>
        <w:t>1º Samuel 17:46.</w:t>
      </w:r>
    </w:p>
    <w:p w:rsidR="0080502B" w:rsidRDefault="0080502B" w:rsidP="008C7CE3">
      <w:pPr>
        <w:spacing w:after="0" w:line="240" w:lineRule="auto"/>
        <w:jc w:val="both"/>
        <w:rPr>
          <w:rFonts w:cs="Times New Roman"/>
          <w:color w:val="000000" w:themeColor="text1"/>
        </w:rPr>
      </w:pPr>
      <w:r w:rsidRPr="0080502B">
        <w:rPr>
          <w:rFonts w:cs="Times New Roman"/>
          <w:color w:val="000000" w:themeColor="text1"/>
        </w:rPr>
        <w:t>Los tiempos de los hombres le anunciaron derrota a Israel en el conflicto con Goliat</w:t>
      </w:r>
      <w:r>
        <w:rPr>
          <w:rFonts w:cs="Times New Roman"/>
          <w:color w:val="000000" w:themeColor="text1"/>
        </w:rPr>
        <w:t xml:space="preserve">. </w:t>
      </w:r>
      <w:r w:rsidRPr="0080502B">
        <w:rPr>
          <w:rFonts w:cs="Times New Roman"/>
          <w:color w:val="000000" w:themeColor="text1"/>
        </w:rPr>
        <w:t>1º Samuel 17:</w:t>
      </w:r>
      <w:r>
        <w:rPr>
          <w:rFonts w:cs="Times New Roman"/>
          <w:color w:val="000000" w:themeColor="text1"/>
        </w:rPr>
        <w:t>24.</w:t>
      </w:r>
    </w:p>
    <w:p w:rsidR="0080502B" w:rsidRDefault="0080502B" w:rsidP="008C7CE3">
      <w:pPr>
        <w:spacing w:after="0" w:line="240" w:lineRule="auto"/>
        <w:jc w:val="both"/>
        <w:rPr>
          <w:rFonts w:cs="Times New Roman"/>
          <w:color w:val="000000" w:themeColor="text1"/>
        </w:rPr>
      </w:pPr>
      <w:r w:rsidRPr="0080502B">
        <w:rPr>
          <w:rFonts w:cs="Times New Roman"/>
          <w:b/>
          <w:color w:val="000000" w:themeColor="text1"/>
        </w:rPr>
        <w:t>V.- LA VICTORIA PARA ATRAVESAR CUALQUIER CRISISESTÁ EN LOS TIEMPOS DIVINOS</w:t>
      </w:r>
      <w:r w:rsidRPr="0080502B">
        <w:rPr>
          <w:rFonts w:cs="Times New Roman"/>
          <w:color w:val="000000" w:themeColor="text1"/>
        </w:rPr>
        <w:t>.</w:t>
      </w:r>
    </w:p>
    <w:p w:rsidR="0080502B" w:rsidRDefault="0080502B" w:rsidP="0080502B">
      <w:pPr>
        <w:spacing w:after="0" w:line="240" w:lineRule="auto"/>
        <w:jc w:val="both"/>
        <w:rPr>
          <w:rFonts w:cs="Times New Roman"/>
          <w:color w:val="000000" w:themeColor="text1"/>
        </w:rPr>
      </w:pPr>
      <w:r w:rsidRPr="0080502B">
        <w:rPr>
          <w:rFonts w:cs="Times New Roman"/>
          <w:color w:val="000000" w:themeColor="text1"/>
        </w:rPr>
        <w:t>.- Si nos movemos bajo los tiempos divinos atravesaremos esta crisis como el rey David, con el botín y la cabeza del gigante.</w:t>
      </w:r>
    </w:p>
    <w:p w:rsidR="0080502B" w:rsidRPr="0080502B" w:rsidRDefault="0080502B" w:rsidP="0080502B">
      <w:pPr>
        <w:spacing w:after="0" w:line="240" w:lineRule="auto"/>
        <w:jc w:val="both"/>
        <w:rPr>
          <w:rFonts w:cs="Times New Roman"/>
          <w:color w:val="000000" w:themeColor="text1"/>
        </w:rPr>
      </w:pPr>
      <w:r w:rsidRPr="0080502B">
        <w:rPr>
          <w:rFonts w:cs="Times New Roman"/>
          <w:color w:val="000000" w:themeColor="text1"/>
        </w:rPr>
        <w:lastRenderedPageBreak/>
        <w:t>.- Los tiempos divinos son los que te preparan una mesa de abundancia al frente de los tiempos de los hombres. Salmo 23:5</w:t>
      </w:r>
      <w:r w:rsidR="00995A46">
        <w:rPr>
          <w:rFonts w:cs="Times New Roman"/>
          <w:color w:val="000000" w:themeColor="text1"/>
        </w:rPr>
        <w:t xml:space="preserve">. </w:t>
      </w:r>
      <w:r w:rsidR="00995A46" w:rsidRPr="00995A46">
        <w:rPr>
          <w:rFonts w:cs="Times New Roman"/>
          <w:color w:val="000000" w:themeColor="text1"/>
        </w:rPr>
        <w:t>“Aderezas mesa delante de mí en presencia de mis angustiadores; Unges mi cabeza con aceite; mi copa está rebosando.”</w:t>
      </w:r>
    </w:p>
    <w:p w:rsidR="00522F0F" w:rsidRDefault="0080502B" w:rsidP="00D23085">
      <w:pPr>
        <w:spacing w:after="0" w:line="240" w:lineRule="auto"/>
        <w:jc w:val="both"/>
      </w:pPr>
      <w:r w:rsidRPr="0080502B">
        <w:rPr>
          <w:rFonts w:cs="Times New Roman"/>
          <w:color w:val="000000" w:themeColor="text1"/>
        </w:rPr>
        <w:t>.- Los tiempos divinos son los que nos darán paz en medio de la tormenta. Marcos 4:35-41.</w:t>
      </w:r>
      <w:r w:rsidR="00522F0F" w:rsidRPr="00522F0F">
        <w:t>“Aquel día, cuando llegó la noche, les dijo: Pasemos al otro lado. 36Y despidiendo a la multitud, le tomaron como estaba, en la barca; y había también con él otras barcas. 37Pero se levantó una gran tempestad de viento, y echaba las olas en la barca, de tal manera que ya se anegaba. 38Y él estaba en la popa, durmiendo sobre un cabezal; y le despertaron, y le dijeron: Maestro, ¿no tienes cuidado que perecemos? 39Y levantándose, reprendió al viento, y dijo al mar: Calla, enmudece. Y cesó el viento, y se hizo grande bonanza. 40Y les dijo: ¿Por qué estáis así amedrentados? ¿Cómo no tenéis fe? 41Entonces temieron con gran temor, y se decían el uno al otro: ¿Quién es éste, que aun el viento y el mar le obedecen?”</w:t>
      </w:r>
    </w:p>
    <w:p w:rsidR="00522F0F" w:rsidRDefault="00522F0F" w:rsidP="00D23085">
      <w:pPr>
        <w:spacing w:after="0" w:line="240" w:lineRule="auto"/>
        <w:jc w:val="both"/>
      </w:pPr>
    </w:p>
    <w:p w:rsidR="00F26546" w:rsidRDefault="00D23085" w:rsidP="00D23085">
      <w:pPr>
        <w:spacing w:after="0" w:line="240" w:lineRule="auto"/>
        <w:jc w:val="both"/>
        <w:rPr>
          <w:rFonts w:cs="Times New Roman"/>
          <w:color w:val="000000" w:themeColor="text1"/>
        </w:rPr>
      </w:pPr>
      <w:r w:rsidRPr="00D23085">
        <w:rPr>
          <w:rFonts w:cs="Times New Roman"/>
          <w:color w:val="000000" w:themeColor="text1"/>
        </w:rPr>
        <w:t>Si quieres recuperar el sueño en medio de la tormenta defínete a</w:t>
      </w:r>
      <w:r>
        <w:rPr>
          <w:rFonts w:cs="Times New Roman"/>
          <w:color w:val="000000" w:themeColor="text1"/>
        </w:rPr>
        <w:t xml:space="preserve"> vivir por los tiempos divinos. </w:t>
      </w:r>
      <w:r w:rsidRPr="00D23085">
        <w:rPr>
          <w:rFonts w:cs="Times New Roman"/>
          <w:color w:val="000000" w:themeColor="text1"/>
        </w:rPr>
        <w:t>Usted tendrá una paz que sobrepasa todo entendimiento en medio de esta tormenta. Filipenses 4:7</w:t>
      </w:r>
    </w:p>
    <w:p w:rsidR="00522F0F" w:rsidRPr="00522F0F" w:rsidRDefault="00522F0F" w:rsidP="00522F0F">
      <w:pPr>
        <w:spacing w:after="0" w:line="240" w:lineRule="auto"/>
        <w:jc w:val="both"/>
        <w:rPr>
          <w:rFonts w:cs="Times New Roman"/>
          <w:color w:val="000000" w:themeColor="text1"/>
        </w:rPr>
      </w:pPr>
      <w:r w:rsidRPr="00522F0F">
        <w:rPr>
          <w:rFonts w:cs="Times New Roman"/>
          <w:color w:val="000000" w:themeColor="text1"/>
        </w:rPr>
        <w:t>.- Anúnciale al diablo bajo qué tiempos te mueves. Lucas 13:32</w:t>
      </w:r>
      <w:r>
        <w:rPr>
          <w:rFonts w:cs="Times New Roman"/>
          <w:color w:val="000000" w:themeColor="text1"/>
        </w:rPr>
        <w:t xml:space="preserve">. </w:t>
      </w:r>
      <w:r w:rsidRPr="00522F0F">
        <w:rPr>
          <w:rFonts w:cs="Times New Roman"/>
          <w:color w:val="000000" w:themeColor="text1"/>
        </w:rPr>
        <w:t>Así como hizo Jesús, anúnciale a la enfermedad que has sido sano por sus llagas.</w:t>
      </w:r>
    </w:p>
    <w:p w:rsidR="0080502B" w:rsidRPr="00522F0F" w:rsidRDefault="00522F0F" w:rsidP="00522F0F">
      <w:pPr>
        <w:spacing w:after="0" w:line="240" w:lineRule="auto"/>
        <w:jc w:val="both"/>
        <w:rPr>
          <w:rFonts w:cs="Times New Roman"/>
          <w:color w:val="000000" w:themeColor="text1"/>
        </w:rPr>
      </w:pPr>
      <w:r w:rsidRPr="00522F0F">
        <w:rPr>
          <w:rFonts w:cs="Times New Roman"/>
          <w:color w:val="000000" w:themeColor="text1"/>
        </w:rPr>
        <w:t>Anúnciale a la depresión que tu torre fuerte es Dios.</w:t>
      </w:r>
    </w:p>
    <w:p w:rsidR="00522F0F" w:rsidRPr="00522F0F" w:rsidRDefault="00522F0F" w:rsidP="00522F0F">
      <w:pPr>
        <w:spacing w:after="0" w:line="240" w:lineRule="auto"/>
        <w:jc w:val="both"/>
        <w:rPr>
          <w:rFonts w:cs="Times New Roman"/>
          <w:color w:val="000000" w:themeColor="text1"/>
        </w:rPr>
      </w:pPr>
      <w:r w:rsidRPr="00522F0F">
        <w:rPr>
          <w:rFonts w:cs="Times New Roman"/>
          <w:color w:val="000000" w:themeColor="text1"/>
        </w:rPr>
        <w:t>Anúnciale a la miseria que tu proveedor es el rey de gloria.</w:t>
      </w:r>
    </w:p>
    <w:p w:rsidR="00522F0F" w:rsidRPr="00522F0F" w:rsidRDefault="00522F0F" w:rsidP="00522F0F">
      <w:pPr>
        <w:spacing w:after="0" w:line="240" w:lineRule="auto"/>
        <w:jc w:val="both"/>
        <w:rPr>
          <w:rFonts w:cs="Times New Roman"/>
          <w:color w:val="000000" w:themeColor="text1"/>
        </w:rPr>
      </w:pPr>
      <w:r w:rsidRPr="00522F0F">
        <w:rPr>
          <w:rFonts w:cs="Times New Roman"/>
          <w:color w:val="000000" w:themeColor="text1"/>
        </w:rPr>
        <w:lastRenderedPageBreak/>
        <w:t>Anúnciale a los demonios que no les perteneces porque tu vida es de Cristo.</w:t>
      </w:r>
    </w:p>
    <w:p w:rsidR="00172524" w:rsidRPr="0045648F" w:rsidRDefault="00522F0F" w:rsidP="0045648F">
      <w:pPr>
        <w:spacing w:after="0" w:line="240" w:lineRule="auto"/>
        <w:rPr>
          <w:rFonts w:cs="Times New Roman"/>
          <w:b/>
          <w:color w:val="000000" w:themeColor="text1"/>
        </w:rPr>
      </w:pPr>
      <w:r w:rsidRPr="00522F0F">
        <w:rPr>
          <w:rFonts w:cs="Times New Roman"/>
          <w:b/>
          <w:color w:val="000000" w:themeColor="text1"/>
        </w:rPr>
        <w:t>ANÚNCIALE A ESA ZORRA QUE TU VIVES POR LOS TIEMPOS DIVINOS.</w:t>
      </w:r>
    </w:p>
    <w:p w:rsidR="00A9593A" w:rsidRDefault="00522F0F" w:rsidP="00522F0F">
      <w:pPr>
        <w:jc w:val="center"/>
        <w:rPr>
          <w:rFonts w:cs="Times New Roman"/>
          <w:b/>
          <w:color w:val="000000" w:themeColor="text1"/>
        </w:rPr>
      </w:pPr>
      <w:r w:rsidRPr="00C50AB8">
        <w:rPr>
          <w:rFonts w:cs="Times New Roman"/>
          <w:b/>
          <w:color w:val="000000" w:themeColor="text1"/>
        </w:rPr>
        <w:t>ACTIVIDAD DE ESTUDIO</w:t>
      </w:r>
    </w:p>
    <w:p w:rsidR="00522F0F" w:rsidRDefault="00995A46" w:rsidP="0045648F">
      <w:pPr>
        <w:spacing w:after="0" w:line="240" w:lineRule="auto"/>
        <w:rPr>
          <w:rFonts w:cs="Times New Roman"/>
          <w:color w:val="000000" w:themeColor="text1"/>
        </w:rPr>
      </w:pPr>
      <w:r w:rsidRPr="00922A30">
        <w:rPr>
          <w:rFonts w:cs="Times New Roman"/>
          <w:color w:val="000000" w:themeColor="text1"/>
        </w:rPr>
        <w:t xml:space="preserve">1.- </w:t>
      </w:r>
      <w:r w:rsidR="00922A30" w:rsidRPr="00922A30">
        <w:rPr>
          <w:rFonts w:cs="Times New Roman"/>
          <w:color w:val="000000" w:themeColor="text1"/>
        </w:rPr>
        <w:t>¿Por qué es importante entender los tiempos divinos?</w:t>
      </w:r>
    </w:p>
    <w:p w:rsidR="00922A30" w:rsidRDefault="00922A30"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________________________________________________________________________________________________________________________________________________________________________________________</w:t>
      </w:r>
    </w:p>
    <w:p w:rsidR="004D564C" w:rsidRDefault="00922A30" w:rsidP="0045648F">
      <w:pPr>
        <w:spacing w:after="0" w:line="240" w:lineRule="auto"/>
        <w:rPr>
          <w:rFonts w:cs="Times New Roman"/>
          <w:color w:val="000000" w:themeColor="text1"/>
        </w:rPr>
      </w:pPr>
      <w:r>
        <w:rPr>
          <w:rFonts w:cs="Times New Roman"/>
          <w:color w:val="000000" w:themeColor="text1"/>
        </w:rPr>
        <w:t xml:space="preserve">2.- </w:t>
      </w:r>
      <w:r w:rsidR="00185D2B">
        <w:rPr>
          <w:rFonts w:cs="Times New Roman"/>
          <w:color w:val="000000" w:themeColor="text1"/>
        </w:rPr>
        <w:t>¿Qué le dice el profeta Eliseo a su criado?</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________________________________________________________________________________________________________________________________________________________________________________________</w:t>
      </w:r>
    </w:p>
    <w:p w:rsidR="00185D2B" w:rsidRP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A43BD4" w:rsidRPr="00185D2B" w:rsidRDefault="00185D2B" w:rsidP="0045648F">
      <w:pPr>
        <w:spacing w:after="0" w:line="240" w:lineRule="auto"/>
        <w:jc w:val="both"/>
      </w:pPr>
      <w:r w:rsidRPr="00185D2B">
        <w:t xml:space="preserve">3.- </w:t>
      </w:r>
      <w:r>
        <w:t>Explica cómo Noé, Jacob y Moisés entendieron los tiempos divinos.</w:t>
      </w:r>
    </w:p>
    <w:p w:rsidR="00185D2B" w:rsidRDefault="00185D2B"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45648F">
        <w:rPr>
          <w:szCs w:val="20"/>
        </w:rPr>
        <w:t>_______________________________</w:t>
      </w:r>
    </w:p>
    <w:p w:rsidR="004D564C" w:rsidRDefault="002567E6" w:rsidP="0045648F">
      <w:pPr>
        <w:spacing w:after="0" w:line="240" w:lineRule="auto"/>
        <w:jc w:val="both"/>
        <w:rPr>
          <w:szCs w:val="20"/>
        </w:rPr>
      </w:pPr>
      <w:r>
        <w:rPr>
          <w:szCs w:val="20"/>
        </w:rPr>
        <w:t>4.-</w:t>
      </w:r>
      <w:bookmarkStart w:id="0" w:name="_GoBack"/>
      <w:bookmarkEnd w:id="0"/>
      <w:r w:rsidR="0045648F">
        <w:rPr>
          <w:szCs w:val="20"/>
        </w:rPr>
        <w:t xml:space="preserve"> ¿Qué son y qué nos darán los tiempos divinos?</w:t>
      </w:r>
    </w:p>
    <w:p w:rsidR="0045648F" w:rsidRDefault="0045648F" w:rsidP="0045648F">
      <w:pPr>
        <w:spacing w:after="0" w:line="240" w:lineRule="auto"/>
        <w:jc w:val="both"/>
        <w:rPr>
          <w:szCs w:val="20"/>
        </w:rPr>
      </w:pPr>
    </w:p>
    <w:p w:rsidR="0045648F" w:rsidRPr="00522F0F" w:rsidRDefault="0045648F" w:rsidP="0045648F">
      <w:pPr>
        <w:spacing w:after="0" w:line="240" w:lineRule="auto"/>
        <w:jc w:val="both"/>
        <w:rPr>
          <w:szCs w:val="20"/>
        </w:rPr>
        <w:sectPr w:rsidR="0045648F" w:rsidRPr="00522F0F" w:rsidSect="00485021">
          <w:type w:val="continuous"/>
          <w:pgSz w:w="12240" w:h="15840"/>
          <w:pgMar w:top="1440" w:right="680" w:bottom="1304" w:left="680" w:header="709" w:footer="709" w:gutter="0"/>
          <w:cols w:num="2" w:space="708"/>
          <w:docGrid w:linePitch="360"/>
        </w:sectPr>
      </w:pPr>
      <w:r>
        <w:rPr>
          <w:szCs w:val="20"/>
        </w:rPr>
        <w:t>________________________________________________________________________________________________________________________________________________________________________________________</w:t>
      </w:r>
    </w:p>
    <w:p w:rsidR="0084339F" w:rsidRPr="0014035B" w:rsidRDefault="0084339F" w:rsidP="00F92034">
      <w:pPr>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3D" w:rsidRDefault="00957B3D" w:rsidP="00FE7F93">
      <w:pPr>
        <w:spacing w:after="0" w:line="240" w:lineRule="auto"/>
      </w:pPr>
      <w:r>
        <w:separator/>
      </w:r>
    </w:p>
  </w:endnote>
  <w:endnote w:type="continuationSeparator" w:id="1">
    <w:p w:rsidR="00957B3D" w:rsidRDefault="00957B3D"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CB1060" w:rsidP="00627675">
    <w:pPr>
      <w:pStyle w:val="Piedepgina"/>
      <w:jc w:val="center"/>
      <w:rPr>
        <w:rFonts w:ascii="Calibri" w:eastAsia="Calibri" w:hAnsi="Calibri" w:cs="Times New Roman"/>
      </w:rPr>
    </w:pPr>
    <w:r w:rsidRPr="00CB1060">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CB1060">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CB1060" w:rsidRPr="00CB1060">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CB1060" w:rsidP="00627675">
                <w:pPr>
                  <w:jc w:val="center"/>
                </w:pPr>
                <w:hyperlink r:id="rId2" w:history="1">
                  <w:r w:rsidR="00627675" w:rsidRPr="00627675">
                    <w:rPr>
                      <w:rStyle w:val="Hipervnculo"/>
                      <w:color w:val="auto"/>
                      <w:u w:val="none"/>
                    </w:rPr>
                    <w:t>educación.ccnprea@gmail.com</w:t>
                  </w:r>
                </w:hyperlink>
              </w:p>
              <w:p w:rsidR="00627675" w:rsidRPr="00CB53CD" w:rsidRDefault="00CB1060"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3D" w:rsidRDefault="00957B3D" w:rsidP="00FE7F93">
      <w:pPr>
        <w:spacing w:after="0" w:line="240" w:lineRule="auto"/>
      </w:pPr>
      <w:r>
        <w:separator/>
      </w:r>
    </w:p>
  </w:footnote>
  <w:footnote w:type="continuationSeparator" w:id="1">
    <w:p w:rsidR="00957B3D" w:rsidRDefault="00957B3D"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105F28">
      <w:rPr>
        <w:rFonts w:ascii="Andale Mono" w:hAnsi="Andale Mono" w:cstheme="minorHAnsi"/>
        <w:b/>
        <w:sz w:val="18"/>
        <w:szCs w:val="20"/>
        <w:lang w:val="es-ES"/>
      </w:rPr>
      <w:t>Lección 3</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504392" w:rsidRPr="00504392" w:rsidRDefault="00800860" w:rsidP="0050439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B97BAA" w:rsidRPr="00B97BAA">
      <w:rPr>
        <w:b/>
      </w:rPr>
      <w:t>Los tiempos divinos</w:t>
    </w:r>
    <w:r w:rsidR="00504392" w:rsidRPr="00504392">
      <w:rPr>
        <w:rFonts w:ascii="Andale Mono" w:hAnsi="Andale Mono" w:cstheme="minorHAnsi"/>
        <w:b/>
        <w:noProof/>
        <w:sz w:val="18"/>
        <w:szCs w:val="20"/>
      </w:rPr>
      <w:t>.</w:t>
    </w:r>
  </w:p>
  <w:p w:rsidR="00800860" w:rsidRPr="007B30D7" w:rsidRDefault="00105F28" w:rsidP="00504392">
    <w:pPr>
      <w:spacing w:after="0"/>
      <w:jc w:val="right"/>
      <w:rPr>
        <w:rFonts w:ascii="Andale Mono" w:hAnsi="Andale Mono" w:cstheme="minorHAnsi"/>
        <w:b/>
        <w:noProof/>
        <w:sz w:val="18"/>
        <w:szCs w:val="20"/>
      </w:rPr>
    </w:pP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t>Pbro</w:t>
    </w:r>
    <w:r w:rsidR="00504392">
      <w:rPr>
        <w:rFonts w:ascii="Andale Mono" w:hAnsi="Andale Mono" w:cstheme="minorHAnsi"/>
        <w:b/>
        <w:noProof/>
        <w:sz w:val="18"/>
        <w:szCs w:val="20"/>
      </w:rPr>
      <w:t>.</w:t>
    </w:r>
    <w:r>
      <w:rPr>
        <w:rFonts w:ascii="Andale Mono" w:hAnsi="Andale Mono" w:cstheme="minorHAnsi"/>
        <w:b/>
        <w:noProof/>
        <w:sz w:val="18"/>
        <w:szCs w:val="20"/>
      </w:rPr>
      <w:t>Raúl D. Ávila.</w:t>
    </w:r>
  </w:p>
  <w:p w:rsidR="00800860" w:rsidRPr="002F3BEE" w:rsidRDefault="00CB1060"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CB1060" w:rsidP="00165E73">
    <w:pPr>
      <w:spacing w:after="0"/>
      <w:jc w:val="right"/>
      <w:rPr>
        <w:rFonts w:ascii="Andale Mono" w:hAnsi="Andale Mono" w:cstheme="minorHAnsi"/>
        <w:b/>
        <w:sz w:val="18"/>
        <w:szCs w:val="20"/>
      </w:rPr>
    </w:pPr>
    <w:r w:rsidRPr="00CB1060">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4">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27B54"/>
    <w:rsid w:val="00043E58"/>
    <w:rsid w:val="00044CE4"/>
    <w:rsid w:val="0004555D"/>
    <w:rsid w:val="00055E2F"/>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5F28"/>
    <w:rsid w:val="0011169D"/>
    <w:rsid w:val="00114D0A"/>
    <w:rsid w:val="00115A15"/>
    <w:rsid w:val="00116FE8"/>
    <w:rsid w:val="00121CD3"/>
    <w:rsid w:val="001276DF"/>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3759"/>
    <w:rsid w:val="001F7E2D"/>
    <w:rsid w:val="00203326"/>
    <w:rsid w:val="002037DC"/>
    <w:rsid w:val="00207ED9"/>
    <w:rsid w:val="00215F37"/>
    <w:rsid w:val="00216710"/>
    <w:rsid w:val="002228EC"/>
    <w:rsid w:val="00223115"/>
    <w:rsid w:val="00227DB2"/>
    <w:rsid w:val="002417E0"/>
    <w:rsid w:val="00243BBD"/>
    <w:rsid w:val="002567E6"/>
    <w:rsid w:val="00272F93"/>
    <w:rsid w:val="00282DB1"/>
    <w:rsid w:val="00283BC3"/>
    <w:rsid w:val="00283C01"/>
    <w:rsid w:val="002860A1"/>
    <w:rsid w:val="002A1279"/>
    <w:rsid w:val="002B17FD"/>
    <w:rsid w:val="002C7F56"/>
    <w:rsid w:val="002D1ADC"/>
    <w:rsid w:val="002E34A4"/>
    <w:rsid w:val="002E501D"/>
    <w:rsid w:val="002E6561"/>
    <w:rsid w:val="002E6CCF"/>
    <w:rsid w:val="002F16F6"/>
    <w:rsid w:val="002F2260"/>
    <w:rsid w:val="002F24E3"/>
    <w:rsid w:val="002F3BEE"/>
    <w:rsid w:val="00306A9B"/>
    <w:rsid w:val="00311514"/>
    <w:rsid w:val="003134A1"/>
    <w:rsid w:val="00313668"/>
    <w:rsid w:val="00313B2E"/>
    <w:rsid w:val="00316446"/>
    <w:rsid w:val="00316559"/>
    <w:rsid w:val="00331DAB"/>
    <w:rsid w:val="003417D6"/>
    <w:rsid w:val="0034180B"/>
    <w:rsid w:val="0034328D"/>
    <w:rsid w:val="00361A40"/>
    <w:rsid w:val="00363422"/>
    <w:rsid w:val="00365C37"/>
    <w:rsid w:val="00372A00"/>
    <w:rsid w:val="00377431"/>
    <w:rsid w:val="0037746C"/>
    <w:rsid w:val="00382921"/>
    <w:rsid w:val="00384F7F"/>
    <w:rsid w:val="00385C62"/>
    <w:rsid w:val="00394AFB"/>
    <w:rsid w:val="003979DD"/>
    <w:rsid w:val="003A622B"/>
    <w:rsid w:val="003B13FC"/>
    <w:rsid w:val="003B4E72"/>
    <w:rsid w:val="003D7B13"/>
    <w:rsid w:val="003E7422"/>
    <w:rsid w:val="003F00FC"/>
    <w:rsid w:val="003F3F65"/>
    <w:rsid w:val="00413480"/>
    <w:rsid w:val="00426374"/>
    <w:rsid w:val="0043350B"/>
    <w:rsid w:val="00444146"/>
    <w:rsid w:val="00447402"/>
    <w:rsid w:val="00455C58"/>
    <w:rsid w:val="0045648F"/>
    <w:rsid w:val="00462220"/>
    <w:rsid w:val="00463794"/>
    <w:rsid w:val="00482F95"/>
    <w:rsid w:val="0048343C"/>
    <w:rsid w:val="00485021"/>
    <w:rsid w:val="00494B98"/>
    <w:rsid w:val="004950FD"/>
    <w:rsid w:val="004A0D77"/>
    <w:rsid w:val="004A6B96"/>
    <w:rsid w:val="004B27F6"/>
    <w:rsid w:val="004C342F"/>
    <w:rsid w:val="004C5DB9"/>
    <w:rsid w:val="004C77E6"/>
    <w:rsid w:val="004D564C"/>
    <w:rsid w:val="004E108C"/>
    <w:rsid w:val="004E2F2F"/>
    <w:rsid w:val="004E46F8"/>
    <w:rsid w:val="004E7481"/>
    <w:rsid w:val="005029D3"/>
    <w:rsid w:val="00504392"/>
    <w:rsid w:val="00517686"/>
    <w:rsid w:val="00522F0F"/>
    <w:rsid w:val="00527B4C"/>
    <w:rsid w:val="005315EB"/>
    <w:rsid w:val="00531D12"/>
    <w:rsid w:val="00547A88"/>
    <w:rsid w:val="00553391"/>
    <w:rsid w:val="00554732"/>
    <w:rsid w:val="00557E90"/>
    <w:rsid w:val="00565950"/>
    <w:rsid w:val="005807D7"/>
    <w:rsid w:val="005834AC"/>
    <w:rsid w:val="00585152"/>
    <w:rsid w:val="00585652"/>
    <w:rsid w:val="0058584F"/>
    <w:rsid w:val="00586301"/>
    <w:rsid w:val="00587915"/>
    <w:rsid w:val="005A5EE1"/>
    <w:rsid w:val="005B50DE"/>
    <w:rsid w:val="005C253D"/>
    <w:rsid w:val="005D0337"/>
    <w:rsid w:val="005D19D4"/>
    <w:rsid w:val="005D66F9"/>
    <w:rsid w:val="005D71EA"/>
    <w:rsid w:val="005E57BD"/>
    <w:rsid w:val="005F2701"/>
    <w:rsid w:val="005F4115"/>
    <w:rsid w:val="00606F6E"/>
    <w:rsid w:val="006151E2"/>
    <w:rsid w:val="0062076E"/>
    <w:rsid w:val="00624D0A"/>
    <w:rsid w:val="00627675"/>
    <w:rsid w:val="0063333F"/>
    <w:rsid w:val="00633E32"/>
    <w:rsid w:val="00636E32"/>
    <w:rsid w:val="006416E8"/>
    <w:rsid w:val="00642EF9"/>
    <w:rsid w:val="00643C4D"/>
    <w:rsid w:val="00644CBD"/>
    <w:rsid w:val="00645E1A"/>
    <w:rsid w:val="00653734"/>
    <w:rsid w:val="0065765D"/>
    <w:rsid w:val="006625E2"/>
    <w:rsid w:val="00665ED6"/>
    <w:rsid w:val="00672D32"/>
    <w:rsid w:val="00674039"/>
    <w:rsid w:val="00681CEE"/>
    <w:rsid w:val="00685B10"/>
    <w:rsid w:val="006A3498"/>
    <w:rsid w:val="006B59B3"/>
    <w:rsid w:val="006C2E92"/>
    <w:rsid w:val="006D1680"/>
    <w:rsid w:val="006E1D16"/>
    <w:rsid w:val="006E1DB6"/>
    <w:rsid w:val="00700F78"/>
    <w:rsid w:val="0071064A"/>
    <w:rsid w:val="00715209"/>
    <w:rsid w:val="00715E89"/>
    <w:rsid w:val="00717F28"/>
    <w:rsid w:val="00721684"/>
    <w:rsid w:val="00727879"/>
    <w:rsid w:val="00730580"/>
    <w:rsid w:val="00730E3F"/>
    <w:rsid w:val="00731263"/>
    <w:rsid w:val="007512B3"/>
    <w:rsid w:val="007577D4"/>
    <w:rsid w:val="0077045A"/>
    <w:rsid w:val="0077533F"/>
    <w:rsid w:val="00792247"/>
    <w:rsid w:val="007933EA"/>
    <w:rsid w:val="00793F27"/>
    <w:rsid w:val="00794347"/>
    <w:rsid w:val="007949D4"/>
    <w:rsid w:val="007A3AAA"/>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02B"/>
    <w:rsid w:val="00805FD6"/>
    <w:rsid w:val="00806F45"/>
    <w:rsid w:val="00813C25"/>
    <w:rsid w:val="00821960"/>
    <w:rsid w:val="00822C79"/>
    <w:rsid w:val="00827B05"/>
    <w:rsid w:val="00830041"/>
    <w:rsid w:val="00837130"/>
    <w:rsid w:val="0084339F"/>
    <w:rsid w:val="00853586"/>
    <w:rsid w:val="00857DE1"/>
    <w:rsid w:val="00860DAC"/>
    <w:rsid w:val="0088465E"/>
    <w:rsid w:val="00893C03"/>
    <w:rsid w:val="00893F3B"/>
    <w:rsid w:val="00897561"/>
    <w:rsid w:val="008A0307"/>
    <w:rsid w:val="008A38E2"/>
    <w:rsid w:val="008A4B05"/>
    <w:rsid w:val="008C3C2F"/>
    <w:rsid w:val="008C5A84"/>
    <w:rsid w:val="008C7CE3"/>
    <w:rsid w:val="008D5DF6"/>
    <w:rsid w:val="008E6A07"/>
    <w:rsid w:val="008E7906"/>
    <w:rsid w:val="008F1A96"/>
    <w:rsid w:val="008F3921"/>
    <w:rsid w:val="008F5300"/>
    <w:rsid w:val="00904EE3"/>
    <w:rsid w:val="009126A9"/>
    <w:rsid w:val="009128F0"/>
    <w:rsid w:val="00914E64"/>
    <w:rsid w:val="00915499"/>
    <w:rsid w:val="00922A30"/>
    <w:rsid w:val="0092393D"/>
    <w:rsid w:val="00926E7F"/>
    <w:rsid w:val="009421EB"/>
    <w:rsid w:val="00947BBA"/>
    <w:rsid w:val="00956AF7"/>
    <w:rsid w:val="00957514"/>
    <w:rsid w:val="00957B3D"/>
    <w:rsid w:val="009605D0"/>
    <w:rsid w:val="00963D25"/>
    <w:rsid w:val="00965389"/>
    <w:rsid w:val="00967B91"/>
    <w:rsid w:val="00967C71"/>
    <w:rsid w:val="00971C61"/>
    <w:rsid w:val="00980E99"/>
    <w:rsid w:val="009927A1"/>
    <w:rsid w:val="00993D58"/>
    <w:rsid w:val="00995A46"/>
    <w:rsid w:val="009B1702"/>
    <w:rsid w:val="009D1349"/>
    <w:rsid w:val="009D20E5"/>
    <w:rsid w:val="009D2F0E"/>
    <w:rsid w:val="009F7C58"/>
    <w:rsid w:val="00A022F2"/>
    <w:rsid w:val="00A03F64"/>
    <w:rsid w:val="00A24AF7"/>
    <w:rsid w:val="00A30B82"/>
    <w:rsid w:val="00A3624A"/>
    <w:rsid w:val="00A41233"/>
    <w:rsid w:val="00A43BD4"/>
    <w:rsid w:val="00A461D2"/>
    <w:rsid w:val="00A54F29"/>
    <w:rsid w:val="00A63C22"/>
    <w:rsid w:val="00A67351"/>
    <w:rsid w:val="00A820D3"/>
    <w:rsid w:val="00A82938"/>
    <w:rsid w:val="00A82C4E"/>
    <w:rsid w:val="00A8505E"/>
    <w:rsid w:val="00A851BF"/>
    <w:rsid w:val="00A915CD"/>
    <w:rsid w:val="00A9593A"/>
    <w:rsid w:val="00AA2AF6"/>
    <w:rsid w:val="00AA41E7"/>
    <w:rsid w:val="00AD3BBE"/>
    <w:rsid w:val="00AD46C0"/>
    <w:rsid w:val="00AD55EE"/>
    <w:rsid w:val="00AD6680"/>
    <w:rsid w:val="00AE3B08"/>
    <w:rsid w:val="00AE3B59"/>
    <w:rsid w:val="00AF4F2D"/>
    <w:rsid w:val="00B01891"/>
    <w:rsid w:val="00B11C5A"/>
    <w:rsid w:val="00B138C2"/>
    <w:rsid w:val="00B15F0D"/>
    <w:rsid w:val="00B2205F"/>
    <w:rsid w:val="00B271DB"/>
    <w:rsid w:val="00B30038"/>
    <w:rsid w:val="00B30746"/>
    <w:rsid w:val="00B30F55"/>
    <w:rsid w:val="00B33F7F"/>
    <w:rsid w:val="00B34C55"/>
    <w:rsid w:val="00B37894"/>
    <w:rsid w:val="00B37DC8"/>
    <w:rsid w:val="00B41AF2"/>
    <w:rsid w:val="00B42C94"/>
    <w:rsid w:val="00B4525C"/>
    <w:rsid w:val="00B53CB3"/>
    <w:rsid w:val="00B73DD4"/>
    <w:rsid w:val="00B76BA5"/>
    <w:rsid w:val="00B803F9"/>
    <w:rsid w:val="00B83A04"/>
    <w:rsid w:val="00B92451"/>
    <w:rsid w:val="00B94EDE"/>
    <w:rsid w:val="00B97BAA"/>
    <w:rsid w:val="00BA197D"/>
    <w:rsid w:val="00BB11DD"/>
    <w:rsid w:val="00BB294A"/>
    <w:rsid w:val="00BB5076"/>
    <w:rsid w:val="00BB57A4"/>
    <w:rsid w:val="00BB683A"/>
    <w:rsid w:val="00BB73B8"/>
    <w:rsid w:val="00BB7438"/>
    <w:rsid w:val="00BC0CDA"/>
    <w:rsid w:val="00BC57C8"/>
    <w:rsid w:val="00BC58E4"/>
    <w:rsid w:val="00BC7F0C"/>
    <w:rsid w:val="00BD29AE"/>
    <w:rsid w:val="00BD3C02"/>
    <w:rsid w:val="00BD525A"/>
    <w:rsid w:val="00BE1FE6"/>
    <w:rsid w:val="00BE6E12"/>
    <w:rsid w:val="00BF3B89"/>
    <w:rsid w:val="00BF4802"/>
    <w:rsid w:val="00BF4933"/>
    <w:rsid w:val="00C01B15"/>
    <w:rsid w:val="00C02C90"/>
    <w:rsid w:val="00C039DA"/>
    <w:rsid w:val="00C03C0C"/>
    <w:rsid w:val="00C0455A"/>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97CAA"/>
    <w:rsid w:val="00CA4899"/>
    <w:rsid w:val="00CB066D"/>
    <w:rsid w:val="00CB1060"/>
    <w:rsid w:val="00CB462B"/>
    <w:rsid w:val="00CB4B5C"/>
    <w:rsid w:val="00CB59CB"/>
    <w:rsid w:val="00CC3AF4"/>
    <w:rsid w:val="00CD01CC"/>
    <w:rsid w:val="00D03A8D"/>
    <w:rsid w:val="00D1799D"/>
    <w:rsid w:val="00D222D6"/>
    <w:rsid w:val="00D22662"/>
    <w:rsid w:val="00D22A9B"/>
    <w:rsid w:val="00D23085"/>
    <w:rsid w:val="00D23905"/>
    <w:rsid w:val="00D457F9"/>
    <w:rsid w:val="00D615AB"/>
    <w:rsid w:val="00D62344"/>
    <w:rsid w:val="00D70E1B"/>
    <w:rsid w:val="00D74A6B"/>
    <w:rsid w:val="00D77A50"/>
    <w:rsid w:val="00D833D4"/>
    <w:rsid w:val="00D95C28"/>
    <w:rsid w:val="00D97022"/>
    <w:rsid w:val="00DA3D27"/>
    <w:rsid w:val="00DC1FBC"/>
    <w:rsid w:val="00DD27F0"/>
    <w:rsid w:val="00DD3331"/>
    <w:rsid w:val="00DD69A5"/>
    <w:rsid w:val="00DD7D11"/>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7399D"/>
    <w:rsid w:val="00E745F8"/>
    <w:rsid w:val="00E7544D"/>
    <w:rsid w:val="00E902A9"/>
    <w:rsid w:val="00E94526"/>
    <w:rsid w:val="00EA5B75"/>
    <w:rsid w:val="00EA70F7"/>
    <w:rsid w:val="00EB0DFB"/>
    <w:rsid w:val="00EB69A8"/>
    <w:rsid w:val="00EB7C59"/>
    <w:rsid w:val="00EC0A0A"/>
    <w:rsid w:val="00EC7AC2"/>
    <w:rsid w:val="00ED52DF"/>
    <w:rsid w:val="00ED56CB"/>
    <w:rsid w:val="00ED5C27"/>
    <w:rsid w:val="00ED6793"/>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22FD"/>
    <w:rsid w:val="00F92034"/>
    <w:rsid w:val="00F96A86"/>
    <w:rsid w:val="00FA44DD"/>
    <w:rsid w:val="00FB0DF4"/>
    <w:rsid w:val="00FD2F1F"/>
    <w:rsid w:val="00FD4CEC"/>
    <w:rsid w:val="00FD589A"/>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3BDF-E9E9-4CE3-BBD8-A59BDC85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2018-10-02T14:44:00Z</dcterms:created>
  <dcterms:modified xsi:type="dcterms:W3CDTF">2018-10-02T14:44:00Z</dcterms:modified>
</cp:coreProperties>
</file>